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E1" w:rsidRPr="0031453B" w:rsidRDefault="007E60E1" w:rsidP="0031453B">
      <w:pPr>
        <w:pStyle w:val="NoSpacing"/>
        <w:rPr>
          <w:sz w:val="22"/>
          <w:szCs w:val="22"/>
        </w:rPr>
      </w:pPr>
    </w:p>
    <w:p w:rsidR="000855A4" w:rsidRPr="0031453B" w:rsidRDefault="000855A4" w:rsidP="0031453B">
      <w:pPr>
        <w:pStyle w:val="NoSpacing"/>
        <w:rPr>
          <w:sz w:val="22"/>
          <w:szCs w:val="22"/>
        </w:rPr>
      </w:pPr>
    </w:p>
    <w:p w:rsidR="0031453B" w:rsidRPr="0031453B" w:rsidRDefault="0031453B" w:rsidP="0031453B">
      <w:pPr>
        <w:pStyle w:val="NoSpacing"/>
        <w:rPr>
          <w:rFonts w:ascii="Times New Roman" w:hAnsi="Times New Roman" w:cs="Times New Roman"/>
          <w:color w:val="000000" w:themeColor="text1"/>
          <w:sz w:val="22"/>
          <w:szCs w:val="22"/>
        </w:rPr>
      </w:pPr>
    </w:p>
    <w:p w:rsidR="003473DD" w:rsidRDefault="00410DCB" w:rsidP="003473DD">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COALITION OF </w:t>
      </w:r>
      <w:r w:rsidR="003473DD">
        <w:rPr>
          <w:rFonts w:ascii="Times New Roman" w:hAnsi="Times New Roman" w:cs="Times New Roman"/>
          <w:b/>
          <w:color w:val="000000" w:themeColor="text1"/>
          <w:sz w:val="26"/>
          <w:szCs w:val="26"/>
        </w:rPr>
        <w:t>NURSE LEADERS,</w:t>
      </w:r>
      <w:r w:rsidR="003473DD" w:rsidRPr="0031453B">
        <w:rPr>
          <w:rFonts w:ascii="Times New Roman" w:hAnsi="Times New Roman" w:cs="Times New Roman"/>
          <w:b/>
          <w:color w:val="000000" w:themeColor="text1"/>
          <w:sz w:val="26"/>
          <w:szCs w:val="26"/>
        </w:rPr>
        <w:t xml:space="preserve"> BUSINESS GROUPS</w:t>
      </w:r>
      <w:r w:rsidR="003473DD">
        <w:rPr>
          <w:rFonts w:ascii="Times New Roman" w:hAnsi="Times New Roman" w:cs="Times New Roman"/>
          <w:b/>
          <w:color w:val="000000" w:themeColor="text1"/>
          <w:sz w:val="26"/>
          <w:szCs w:val="26"/>
        </w:rPr>
        <w:t>,</w:t>
      </w:r>
      <w:r w:rsidR="003473DD" w:rsidRPr="0031453B">
        <w:rPr>
          <w:rFonts w:ascii="Times New Roman" w:hAnsi="Times New Roman" w:cs="Times New Roman"/>
          <w:b/>
          <w:color w:val="000000" w:themeColor="text1"/>
          <w:sz w:val="26"/>
          <w:szCs w:val="26"/>
        </w:rPr>
        <w:t xml:space="preserve"> </w:t>
      </w:r>
    </w:p>
    <w:p w:rsidR="0031453B" w:rsidRPr="0031453B" w:rsidRDefault="003473DD" w:rsidP="003473DD">
      <w:pPr>
        <w:pStyle w:val="NoSpacing"/>
        <w:jc w:val="center"/>
        <w:rPr>
          <w:rFonts w:ascii="Times New Roman" w:hAnsi="Times New Roman" w:cs="Times New Roman"/>
          <w:b/>
          <w:color w:val="000000" w:themeColor="text1"/>
          <w:sz w:val="26"/>
          <w:szCs w:val="26"/>
        </w:rPr>
      </w:pPr>
      <w:r w:rsidRPr="0031453B">
        <w:rPr>
          <w:rFonts w:ascii="Times New Roman" w:hAnsi="Times New Roman" w:cs="Times New Roman"/>
          <w:b/>
          <w:color w:val="000000" w:themeColor="text1"/>
          <w:sz w:val="26"/>
          <w:szCs w:val="26"/>
        </w:rPr>
        <w:t>HEALTH PLANS,</w:t>
      </w:r>
      <w:r>
        <w:rPr>
          <w:rFonts w:ascii="Times New Roman" w:hAnsi="Times New Roman" w:cs="Times New Roman"/>
          <w:b/>
          <w:color w:val="000000" w:themeColor="text1"/>
          <w:sz w:val="26"/>
          <w:szCs w:val="26"/>
        </w:rPr>
        <w:t xml:space="preserve"> </w:t>
      </w:r>
      <w:r w:rsidR="0031453B" w:rsidRPr="0031453B">
        <w:rPr>
          <w:rFonts w:ascii="Times New Roman" w:hAnsi="Times New Roman" w:cs="Times New Roman"/>
          <w:b/>
          <w:color w:val="000000" w:themeColor="text1"/>
          <w:sz w:val="26"/>
          <w:szCs w:val="26"/>
        </w:rPr>
        <w:t>NURSING HOMES,</w:t>
      </w:r>
      <w:r w:rsidR="004949E2">
        <w:rPr>
          <w:rFonts w:ascii="Times New Roman" w:hAnsi="Times New Roman" w:cs="Times New Roman"/>
          <w:b/>
          <w:color w:val="000000" w:themeColor="text1"/>
          <w:sz w:val="26"/>
          <w:szCs w:val="26"/>
        </w:rPr>
        <w:t xml:space="preserve"> </w:t>
      </w:r>
      <w:r w:rsidR="0031453B" w:rsidRPr="0031453B">
        <w:rPr>
          <w:rFonts w:ascii="Times New Roman" w:hAnsi="Times New Roman" w:cs="Times New Roman"/>
          <w:b/>
          <w:color w:val="000000" w:themeColor="text1"/>
          <w:sz w:val="26"/>
          <w:szCs w:val="26"/>
        </w:rPr>
        <w:t xml:space="preserve">AND </w:t>
      </w:r>
      <w:r>
        <w:rPr>
          <w:rFonts w:ascii="Times New Roman" w:hAnsi="Times New Roman" w:cs="Times New Roman"/>
          <w:b/>
          <w:color w:val="000000" w:themeColor="text1"/>
          <w:sz w:val="26"/>
          <w:szCs w:val="26"/>
        </w:rPr>
        <w:t>HOSPITALS</w:t>
      </w:r>
    </w:p>
    <w:p w:rsidR="0031453B" w:rsidRPr="0031453B" w:rsidRDefault="0031453B" w:rsidP="0031453B">
      <w:pPr>
        <w:pStyle w:val="NoSpacing"/>
        <w:jc w:val="center"/>
        <w:rPr>
          <w:rFonts w:ascii="Times New Roman" w:hAnsi="Times New Roman" w:cs="Times New Roman"/>
          <w:b/>
          <w:color w:val="000000" w:themeColor="text1"/>
          <w:sz w:val="26"/>
          <w:szCs w:val="26"/>
        </w:rPr>
      </w:pPr>
      <w:r w:rsidRPr="0031453B">
        <w:rPr>
          <w:rFonts w:ascii="Times New Roman" w:hAnsi="Times New Roman" w:cs="Times New Roman"/>
          <w:b/>
          <w:color w:val="000000" w:themeColor="text1"/>
          <w:sz w:val="26"/>
          <w:szCs w:val="26"/>
        </w:rPr>
        <w:t>URGE</w:t>
      </w:r>
      <w:r w:rsidR="003473DD">
        <w:rPr>
          <w:rFonts w:ascii="Times New Roman" w:hAnsi="Times New Roman" w:cs="Times New Roman"/>
          <w:b/>
          <w:color w:val="000000" w:themeColor="text1"/>
          <w:sz w:val="26"/>
          <w:szCs w:val="26"/>
        </w:rPr>
        <w:t>S</w:t>
      </w:r>
      <w:r w:rsidRPr="0031453B">
        <w:rPr>
          <w:rFonts w:ascii="Times New Roman" w:hAnsi="Times New Roman" w:cs="Times New Roman"/>
          <w:b/>
          <w:color w:val="000000" w:themeColor="text1"/>
          <w:sz w:val="26"/>
          <w:szCs w:val="26"/>
        </w:rPr>
        <w:t xml:space="preserve"> ALBANY TO REJECT NURSE STAFFING RATIO LEGISLATION</w:t>
      </w:r>
    </w:p>
    <w:p w:rsidR="0031453B" w:rsidRPr="0031453B" w:rsidRDefault="0031453B" w:rsidP="0031453B">
      <w:pPr>
        <w:pStyle w:val="NoSpacing"/>
        <w:jc w:val="center"/>
        <w:rPr>
          <w:rFonts w:ascii="Times New Roman" w:hAnsi="Times New Roman" w:cs="Times New Roman"/>
          <w:i/>
          <w:color w:val="000000" w:themeColor="text1"/>
          <w:sz w:val="26"/>
          <w:szCs w:val="26"/>
        </w:rPr>
      </w:pPr>
    </w:p>
    <w:p w:rsidR="00410DCB" w:rsidRDefault="00410DCB" w:rsidP="0031453B">
      <w:pPr>
        <w:pStyle w:val="NoSpacing"/>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The </w:t>
      </w:r>
      <w:r w:rsidR="0031453B" w:rsidRPr="0031453B">
        <w:rPr>
          <w:rFonts w:ascii="Times New Roman" w:hAnsi="Times New Roman" w:cs="Times New Roman"/>
          <w:i/>
          <w:color w:val="000000" w:themeColor="text1"/>
          <w:sz w:val="26"/>
          <w:szCs w:val="26"/>
        </w:rPr>
        <w:t xml:space="preserve">Coalition </w:t>
      </w:r>
      <w:r>
        <w:rPr>
          <w:rFonts w:ascii="Times New Roman" w:hAnsi="Times New Roman" w:cs="Times New Roman"/>
          <w:i/>
          <w:color w:val="000000" w:themeColor="text1"/>
          <w:sz w:val="26"/>
          <w:szCs w:val="26"/>
        </w:rPr>
        <w:t xml:space="preserve">for Safe &amp; Affordable Care </w:t>
      </w:r>
      <w:r w:rsidR="0031453B" w:rsidRPr="0031453B">
        <w:rPr>
          <w:rFonts w:ascii="Times New Roman" w:hAnsi="Times New Roman" w:cs="Times New Roman"/>
          <w:i/>
          <w:color w:val="000000" w:themeColor="text1"/>
          <w:sz w:val="26"/>
          <w:szCs w:val="26"/>
        </w:rPr>
        <w:t xml:space="preserve">Sends Letter to Lawmakers </w:t>
      </w:r>
    </w:p>
    <w:p w:rsidR="00410DCB" w:rsidRDefault="0031453B" w:rsidP="0031453B">
      <w:pPr>
        <w:pStyle w:val="NoSpacing"/>
        <w:jc w:val="center"/>
        <w:rPr>
          <w:rFonts w:ascii="Times New Roman" w:hAnsi="Times New Roman" w:cs="Times New Roman"/>
          <w:i/>
          <w:color w:val="000000" w:themeColor="text1"/>
          <w:sz w:val="26"/>
          <w:szCs w:val="26"/>
        </w:rPr>
      </w:pPr>
      <w:r w:rsidRPr="0031453B">
        <w:rPr>
          <w:rFonts w:ascii="Times New Roman" w:hAnsi="Times New Roman" w:cs="Times New Roman"/>
          <w:i/>
          <w:color w:val="000000" w:themeColor="text1"/>
          <w:sz w:val="26"/>
          <w:szCs w:val="26"/>
        </w:rPr>
        <w:t xml:space="preserve">Urging Them to Oppose Inflexible Nurse Staffing Ratios </w:t>
      </w:r>
      <w:r w:rsidR="00AF1D06">
        <w:rPr>
          <w:rFonts w:ascii="Times New Roman" w:hAnsi="Times New Roman" w:cs="Times New Roman"/>
          <w:i/>
          <w:color w:val="000000" w:themeColor="text1"/>
          <w:sz w:val="26"/>
          <w:szCs w:val="26"/>
        </w:rPr>
        <w:t>T</w:t>
      </w:r>
      <w:r w:rsidRPr="0031453B">
        <w:rPr>
          <w:rFonts w:ascii="Times New Roman" w:hAnsi="Times New Roman" w:cs="Times New Roman"/>
          <w:i/>
          <w:color w:val="000000" w:themeColor="text1"/>
          <w:sz w:val="26"/>
          <w:szCs w:val="26"/>
        </w:rPr>
        <w:t xml:space="preserve">hat Will Crowd Out </w:t>
      </w:r>
    </w:p>
    <w:p w:rsidR="0031453B" w:rsidRPr="0031453B" w:rsidRDefault="0031453B" w:rsidP="0031453B">
      <w:pPr>
        <w:pStyle w:val="NoSpacing"/>
        <w:jc w:val="center"/>
        <w:rPr>
          <w:rFonts w:ascii="Times New Roman" w:hAnsi="Times New Roman" w:cs="Times New Roman"/>
          <w:i/>
          <w:color w:val="000000" w:themeColor="text1"/>
          <w:sz w:val="26"/>
          <w:szCs w:val="26"/>
        </w:rPr>
      </w:pPr>
      <w:r w:rsidRPr="0031453B">
        <w:rPr>
          <w:rFonts w:ascii="Times New Roman" w:hAnsi="Times New Roman" w:cs="Times New Roman"/>
          <w:i/>
          <w:color w:val="000000" w:themeColor="text1"/>
          <w:sz w:val="26"/>
          <w:szCs w:val="26"/>
        </w:rPr>
        <w:t xml:space="preserve">Other Health Care </w:t>
      </w:r>
      <w:r w:rsidR="00AF1D06">
        <w:rPr>
          <w:rFonts w:ascii="Times New Roman" w:hAnsi="Times New Roman" w:cs="Times New Roman"/>
          <w:i/>
          <w:color w:val="000000" w:themeColor="text1"/>
          <w:sz w:val="26"/>
          <w:szCs w:val="26"/>
        </w:rPr>
        <w:t>Workers,</w:t>
      </w:r>
      <w:r w:rsidR="00410DCB">
        <w:rPr>
          <w:rFonts w:ascii="Times New Roman" w:hAnsi="Times New Roman" w:cs="Times New Roman"/>
          <w:i/>
          <w:color w:val="000000" w:themeColor="text1"/>
          <w:sz w:val="26"/>
          <w:szCs w:val="26"/>
        </w:rPr>
        <w:t xml:space="preserve"> </w:t>
      </w:r>
      <w:r w:rsidR="00AF1D06">
        <w:rPr>
          <w:rFonts w:ascii="Times New Roman" w:hAnsi="Times New Roman" w:cs="Times New Roman"/>
          <w:i/>
          <w:color w:val="000000" w:themeColor="text1"/>
          <w:sz w:val="26"/>
          <w:szCs w:val="26"/>
        </w:rPr>
        <w:t>D</w:t>
      </w:r>
      <w:r w:rsidRPr="0031453B">
        <w:rPr>
          <w:rFonts w:ascii="Times New Roman" w:hAnsi="Times New Roman" w:cs="Times New Roman"/>
          <w:i/>
          <w:color w:val="000000" w:themeColor="text1"/>
          <w:sz w:val="26"/>
          <w:szCs w:val="26"/>
        </w:rPr>
        <w:t>isrupt Team-Based Care</w:t>
      </w:r>
    </w:p>
    <w:p w:rsidR="0031453B" w:rsidRPr="0031453B" w:rsidRDefault="0031453B" w:rsidP="0031453B">
      <w:pPr>
        <w:pStyle w:val="NoSpacing"/>
        <w:rPr>
          <w:rFonts w:ascii="Times New Roman" w:hAnsi="Times New Roman" w:cs="Times New Roman"/>
          <w:color w:val="000000" w:themeColor="text1"/>
          <w:sz w:val="22"/>
          <w:szCs w:val="22"/>
        </w:rPr>
      </w:pPr>
    </w:p>
    <w:p w:rsidR="0031453B" w:rsidRPr="00185B8F" w:rsidRDefault="00C339FD" w:rsidP="00185B8F">
      <w:pPr>
        <w:pStyle w:val="NoSpacing"/>
        <w:jc w:val="both"/>
        <w:rPr>
          <w:rFonts w:ascii="Times New Roman" w:hAnsi="Times New Roman" w:cs="Times New Roman"/>
        </w:rPr>
      </w:pPr>
      <w:r>
        <w:rPr>
          <w:rFonts w:ascii="Times New Roman" w:hAnsi="Times New Roman" w:cs="Times New Roman"/>
        </w:rPr>
        <w:t>NEW YORK STATE</w:t>
      </w:r>
      <w:r w:rsidR="0031453B" w:rsidRPr="00185B8F">
        <w:rPr>
          <w:rFonts w:ascii="Times New Roman" w:hAnsi="Times New Roman" w:cs="Times New Roman"/>
        </w:rPr>
        <w:t xml:space="preserve">, </w:t>
      </w:r>
      <w:r w:rsidR="00410DCB" w:rsidRPr="00185B8F">
        <w:rPr>
          <w:rFonts w:ascii="Times New Roman" w:hAnsi="Times New Roman" w:cs="Times New Roman"/>
        </w:rPr>
        <w:t>May</w:t>
      </w:r>
      <w:r w:rsidR="003D5606" w:rsidRPr="00185B8F">
        <w:rPr>
          <w:rFonts w:ascii="Times New Roman" w:hAnsi="Times New Roman" w:cs="Times New Roman"/>
        </w:rPr>
        <w:t xml:space="preserve"> </w:t>
      </w:r>
      <w:r>
        <w:rPr>
          <w:rFonts w:ascii="Times New Roman" w:hAnsi="Times New Roman" w:cs="Times New Roman"/>
        </w:rPr>
        <w:t>30</w:t>
      </w:r>
      <w:r w:rsidR="00410DCB" w:rsidRPr="00185B8F">
        <w:rPr>
          <w:rFonts w:ascii="Times New Roman" w:hAnsi="Times New Roman" w:cs="Times New Roman"/>
        </w:rPr>
        <w:t>, 2018</w:t>
      </w:r>
      <w:r w:rsidR="0031453B" w:rsidRPr="00185B8F">
        <w:rPr>
          <w:rFonts w:ascii="Times New Roman" w:hAnsi="Times New Roman" w:cs="Times New Roman"/>
        </w:rPr>
        <w:t xml:space="preserve"> – </w:t>
      </w:r>
      <w:r w:rsidR="0017054D" w:rsidRPr="00185B8F">
        <w:rPr>
          <w:rFonts w:ascii="Times New Roman" w:hAnsi="Times New Roman" w:cs="Times New Roman"/>
        </w:rPr>
        <w:t>The Coalition for Safe and Affordable Care</w:t>
      </w:r>
      <w:r w:rsidR="00375773" w:rsidRPr="00185B8F">
        <w:rPr>
          <w:rFonts w:ascii="Times New Roman" w:hAnsi="Times New Roman" w:cs="Times New Roman"/>
        </w:rPr>
        <w:t>—a group of</w:t>
      </w:r>
      <w:r w:rsidR="0017054D" w:rsidRPr="00185B8F">
        <w:rPr>
          <w:rFonts w:ascii="Times New Roman" w:hAnsi="Times New Roman" w:cs="Times New Roman"/>
        </w:rPr>
        <w:t xml:space="preserve"> </w:t>
      </w:r>
      <w:r w:rsidR="00375773" w:rsidRPr="00185B8F">
        <w:rPr>
          <w:rFonts w:ascii="Times New Roman" w:hAnsi="Times New Roman" w:cs="Times New Roman"/>
        </w:rPr>
        <w:t>h</w:t>
      </w:r>
      <w:r w:rsidR="0031453B" w:rsidRPr="00185B8F">
        <w:rPr>
          <w:rFonts w:ascii="Times New Roman" w:hAnsi="Times New Roman" w:cs="Times New Roman"/>
        </w:rPr>
        <w:t xml:space="preserve">ospitals, nursing homes, </w:t>
      </w:r>
      <w:r w:rsidR="00AA67FE" w:rsidRPr="00185B8F">
        <w:rPr>
          <w:rFonts w:ascii="Times New Roman" w:hAnsi="Times New Roman" w:cs="Times New Roman"/>
        </w:rPr>
        <w:t xml:space="preserve">nurse leaders, </w:t>
      </w:r>
      <w:r w:rsidR="0031453B" w:rsidRPr="00185B8F">
        <w:rPr>
          <w:rFonts w:ascii="Times New Roman" w:hAnsi="Times New Roman" w:cs="Times New Roman"/>
        </w:rPr>
        <w:t>health plans, and business gr</w:t>
      </w:r>
      <w:r w:rsidR="00375773" w:rsidRPr="00185B8F">
        <w:rPr>
          <w:rFonts w:ascii="Times New Roman" w:hAnsi="Times New Roman" w:cs="Times New Roman"/>
        </w:rPr>
        <w:t xml:space="preserve">oups from across New York State—today </w:t>
      </w:r>
      <w:r w:rsidR="0031453B" w:rsidRPr="00185B8F">
        <w:rPr>
          <w:rFonts w:ascii="Times New Roman" w:hAnsi="Times New Roman" w:cs="Times New Roman"/>
        </w:rPr>
        <w:t xml:space="preserve">announced </w:t>
      </w:r>
      <w:r w:rsidR="00375773" w:rsidRPr="00185B8F">
        <w:rPr>
          <w:rFonts w:ascii="Times New Roman" w:hAnsi="Times New Roman" w:cs="Times New Roman"/>
        </w:rPr>
        <w:t>their strong opposition to</w:t>
      </w:r>
      <w:r w:rsidR="0031453B" w:rsidRPr="00185B8F">
        <w:rPr>
          <w:rFonts w:ascii="Times New Roman" w:hAnsi="Times New Roman" w:cs="Times New Roman"/>
        </w:rPr>
        <w:t xml:space="preserve"> legislation </w:t>
      </w:r>
      <w:r w:rsidR="00C8279E" w:rsidRPr="00185B8F">
        <w:rPr>
          <w:rFonts w:ascii="Times New Roman" w:hAnsi="Times New Roman" w:cs="Times New Roman"/>
        </w:rPr>
        <w:t>(A.1532/S.3330)</w:t>
      </w:r>
      <w:r w:rsidR="0031453B" w:rsidRPr="00185B8F">
        <w:rPr>
          <w:rFonts w:ascii="Times New Roman" w:hAnsi="Times New Roman" w:cs="Times New Roman"/>
        </w:rPr>
        <w:t xml:space="preserve"> that would impose arbitrary, inflexible, and unnecessary nurse staffing ratios on every hospital and </w:t>
      </w:r>
      <w:r w:rsidR="00D035E1" w:rsidRPr="00185B8F">
        <w:rPr>
          <w:rFonts w:ascii="Times New Roman" w:hAnsi="Times New Roman" w:cs="Times New Roman"/>
        </w:rPr>
        <w:t>nursing home in New York State.</w:t>
      </w:r>
    </w:p>
    <w:p w:rsidR="0031453B" w:rsidRPr="00185B8F" w:rsidRDefault="0031453B" w:rsidP="00185B8F">
      <w:pPr>
        <w:pStyle w:val="NoSpacing"/>
        <w:jc w:val="both"/>
        <w:rPr>
          <w:rFonts w:ascii="Times New Roman" w:hAnsi="Times New Roman" w:cs="Times New Roman"/>
        </w:rPr>
      </w:pPr>
    </w:p>
    <w:p w:rsidR="0031453B" w:rsidRPr="00185B8F" w:rsidRDefault="0031453B" w:rsidP="00185B8F">
      <w:pPr>
        <w:pStyle w:val="NoSpacing"/>
        <w:jc w:val="both"/>
        <w:rPr>
          <w:rFonts w:ascii="Times New Roman" w:hAnsi="Times New Roman" w:cs="Times New Roman"/>
        </w:rPr>
      </w:pPr>
      <w:r w:rsidRPr="00185B8F">
        <w:rPr>
          <w:rFonts w:ascii="Times New Roman" w:hAnsi="Times New Roman" w:cs="Times New Roman"/>
        </w:rPr>
        <w:t xml:space="preserve">The Coalition, which sent the attached letter today to every member of the State Senate and Assembly, believes nurse staffing ratios would </w:t>
      </w:r>
      <w:r w:rsidRPr="00185B8F">
        <w:rPr>
          <w:rFonts w:ascii="Times New Roman" w:hAnsi="Times New Roman"/>
        </w:rPr>
        <w:t>undermine real-time patient care decisions, deny hospitals the workforce flexibility they need to respond to emergencies, and disrupt team-based care by crowding out other essential members of the health care team.</w:t>
      </w:r>
    </w:p>
    <w:p w:rsidR="0031453B" w:rsidRPr="00185B8F" w:rsidRDefault="0031453B" w:rsidP="00185B8F">
      <w:pPr>
        <w:pStyle w:val="NoSpacing"/>
        <w:jc w:val="both"/>
        <w:rPr>
          <w:rFonts w:ascii="Times New Roman" w:hAnsi="Times New Roman" w:cs="Times New Roman"/>
        </w:rPr>
      </w:pPr>
    </w:p>
    <w:p w:rsidR="0031453B" w:rsidRPr="00185B8F" w:rsidRDefault="00C339FD" w:rsidP="00185B8F">
      <w:pPr>
        <w:pStyle w:val="NoSpacing"/>
        <w:jc w:val="both"/>
        <w:rPr>
          <w:rFonts w:ascii="Times New Roman" w:hAnsi="Times New Roman" w:cs="Times New Roman"/>
        </w:rPr>
      </w:pPr>
      <w:r>
        <w:rPr>
          <w:rFonts w:ascii="Times New Roman" w:hAnsi="Times New Roman" w:cs="Times New Roman"/>
        </w:rPr>
        <w:t>T</w:t>
      </w:r>
      <w:r w:rsidR="0031453B" w:rsidRPr="00185B8F">
        <w:rPr>
          <w:rFonts w:ascii="Times New Roman" w:hAnsi="Times New Roman" w:cs="Times New Roman"/>
        </w:rPr>
        <w:t xml:space="preserve">he Coalition </w:t>
      </w:r>
      <w:r>
        <w:rPr>
          <w:rFonts w:ascii="Times New Roman" w:hAnsi="Times New Roman" w:cs="Times New Roman"/>
        </w:rPr>
        <w:t xml:space="preserve">letter to lawmakers </w:t>
      </w:r>
      <w:r w:rsidR="0031453B" w:rsidRPr="00185B8F">
        <w:rPr>
          <w:rFonts w:ascii="Times New Roman" w:hAnsi="Times New Roman" w:cs="Times New Roman"/>
        </w:rPr>
        <w:t xml:space="preserve">noted that </w:t>
      </w:r>
      <w:r>
        <w:rPr>
          <w:rFonts w:ascii="Times New Roman" w:hAnsi="Times New Roman" w:cs="Times New Roman"/>
        </w:rPr>
        <w:t>forced</w:t>
      </w:r>
      <w:r w:rsidR="00FF7D41" w:rsidRPr="00185B8F">
        <w:rPr>
          <w:rFonts w:ascii="Times New Roman" w:hAnsi="Times New Roman" w:cs="Times New Roman"/>
        </w:rPr>
        <w:t>, hospital-wide</w:t>
      </w:r>
      <w:r w:rsidR="0031453B" w:rsidRPr="00185B8F">
        <w:rPr>
          <w:rFonts w:ascii="Times New Roman" w:hAnsi="Times New Roman" w:cs="Times New Roman"/>
        </w:rPr>
        <w:t xml:space="preserve"> nurse staffing ratios have been implemented in only one state, California, where they have become a costly and unworkable mandate. The New York bill would impose nurse staffing ratios even more stringent than those in California. The letter also notes that there is no credible evidence that nurse staffing ratios improve patient care or outcomes—one of the key reasons why the American Nurses Association opposes nurse staffing ratios, and why the registered nurse who chaired President Obama’s National Health Care Workforce Commission called staffing ratios a “bankrupt idea.”</w:t>
      </w:r>
    </w:p>
    <w:p w:rsidR="0031453B" w:rsidRPr="00185B8F" w:rsidRDefault="0031453B" w:rsidP="00185B8F">
      <w:pPr>
        <w:pStyle w:val="NoSpacing"/>
        <w:jc w:val="both"/>
      </w:pPr>
    </w:p>
    <w:p w:rsidR="0031453B" w:rsidRPr="00185B8F" w:rsidRDefault="0031453B" w:rsidP="00185B8F">
      <w:pPr>
        <w:pStyle w:val="NoSpacing"/>
        <w:jc w:val="both"/>
        <w:rPr>
          <w:rFonts w:ascii="Times New Roman" w:hAnsi="Times New Roman" w:cs="Times New Roman"/>
        </w:rPr>
      </w:pPr>
      <w:r w:rsidRPr="00185B8F">
        <w:rPr>
          <w:rFonts w:ascii="Times New Roman" w:hAnsi="Times New Roman" w:cs="Times New Roman"/>
        </w:rPr>
        <w:t>Forcing hospitals and nursing homes to impose inflexible nurse staffing ratios would not only reverse the gains in patient care that New York providers have achieved through team-based care—a hallmark of national health care reform—they would also come at the expense of essential members of the health care team such as staff physicians, licensed practical nurses, physical therapists, dieticians, clinical pharmacists, lab technicians, social workers, and many others.</w:t>
      </w:r>
    </w:p>
    <w:p w:rsidR="0031453B" w:rsidRPr="00185B8F" w:rsidRDefault="0031453B" w:rsidP="00185B8F">
      <w:pPr>
        <w:pStyle w:val="NoSpacing"/>
        <w:jc w:val="both"/>
        <w:rPr>
          <w:rFonts w:ascii="Times New Roman" w:hAnsi="Times New Roman" w:cs="Times New Roman"/>
        </w:rPr>
      </w:pPr>
    </w:p>
    <w:p w:rsidR="0031453B" w:rsidRPr="00185B8F" w:rsidRDefault="0031453B" w:rsidP="00185B8F">
      <w:pPr>
        <w:pStyle w:val="NoSpacing"/>
        <w:jc w:val="both"/>
        <w:rPr>
          <w:rFonts w:ascii="Times New Roman" w:hAnsi="Times New Roman" w:cs="Times New Roman"/>
        </w:rPr>
      </w:pPr>
      <w:r w:rsidRPr="00185B8F">
        <w:rPr>
          <w:rFonts w:ascii="Times New Roman" w:hAnsi="Times New Roman" w:cs="Times New Roman"/>
        </w:rPr>
        <w:t xml:space="preserve">The Coalition letter to lawmakers also pointed out that </w:t>
      </w:r>
      <w:r w:rsidR="00C339FD">
        <w:rPr>
          <w:rFonts w:ascii="Times New Roman" w:hAnsi="Times New Roman" w:cs="Times New Roman"/>
        </w:rPr>
        <w:t xml:space="preserve">New York’s </w:t>
      </w:r>
      <w:r w:rsidRPr="00185B8F">
        <w:rPr>
          <w:rFonts w:ascii="Times New Roman" w:hAnsi="Times New Roman" w:cs="Times New Roman"/>
        </w:rPr>
        <w:t xml:space="preserve">hospitals and nursing homes already comply with strict federal staffing guidelines, and that it would cost </w:t>
      </w:r>
      <w:r w:rsidR="00C339FD">
        <w:rPr>
          <w:rFonts w:ascii="Times New Roman" w:hAnsi="Times New Roman" w:cs="Times New Roman"/>
        </w:rPr>
        <w:t>them</w:t>
      </w:r>
      <w:r w:rsidRPr="00185B8F">
        <w:rPr>
          <w:rFonts w:ascii="Times New Roman" w:hAnsi="Times New Roman" w:cs="Times New Roman"/>
        </w:rPr>
        <w:t xml:space="preserve"> $3 billion annually to comply with nurse staffing ratio legislation.</w:t>
      </w:r>
    </w:p>
    <w:p w:rsidR="00330EA5" w:rsidRPr="00185B8F" w:rsidRDefault="00330EA5" w:rsidP="00185B8F">
      <w:pPr>
        <w:pStyle w:val="NoSpacing"/>
        <w:jc w:val="both"/>
        <w:rPr>
          <w:rFonts w:ascii="Times New Roman" w:hAnsi="Times New Roman" w:cs="Times New Roman"/>
        </w:rPr>
      </w:pPr>
    </w:p>
    <w:p w:rsidR="00330EA5" w:rsidRPr="00185B8F" w:rsidRDefault="00330EA5" w:rsidP="00185B8F">
      <w:pPr>
        <w:pStyle w:val="NoSpacing"/>
        <w:jc w:val="center"/>
        <w:rPr>
          <w:rFonts w:ascii="Times New Roman" w:hAnsi="Times New Roman" w:cs="Times New Roman"/>
        </w:rPr>
      </w:pPr>
      <w:r w:rsidRPr="00185B8F">
        <w:rPr>
          <w:rFonts w:ascii="Times New Roman" w:hAnsi="Times New Roman" w:cs="Times New Roman"/>
        </w:rPr>
        <w:t>#          #          #</w:t>
      </w:r>
    </w:p>
    <w:p w:rsidR="008E1335" w:rsidRPr="00185B8F" w:rsidRDefault="008E1335" w:rsidP="00185B8F">
      <w:pPr>
        <w:pStyle w:val="NoSpacing"/>
        <w:jc w:val="both"/>
        <w:rPr>
          <w:rFonts w:ascii="Times New Roman" w:eastAsia="Calibri" w:hAnsi="Times New Roman" w:cs="Times New Roman"/>
        </w:rPr>
      </w:pPr>
    </w:p>
    <w:p w:rsidR="004949E2" w:rsidRPr="00185B8F" w:rsidRDefault="004949E2" w:rsidP="00185B8F">
      <w:pPr>
        <w:spacing w:after="0" w:line="240" w:lineRule="auto"/>
        <w:jc w:val="both"/>
        <w:rPr>
          <w:rFonts w:ascii="Times New Roman" w:eastAsia="Calibri" w:hAnsi="Times New Roman" w:cs="Times New Roman"/>
          <w:iCs/>
          <w:sz w:val="24"/>
          <w:szCs w:val="24"/>
        </w:rPr>
      </w:pPr>
    </w:p>
    <w:p w:rsidR="004949E2" w:rsidRPr="00185B8F" w:rsidRDefault="008533FD" w:rsidP="00185B8F">
      <w:pPr>
        <w:spacing w:after="0" w:line="240" w:lineRule="auto"/>
        <w:jc w:val="both"/>
        <w:rPr>
          <w:rFonts w:ascii="Times New Roman" w:eastAsia="Calibri" w:hAnsi="Times New Roman" w:cs="Times New Roman"/>
          <w:i/>
          <w:sz w:val="24"/>
          <w:szCs w:val="24"/>
        </w:rPr>
      </w:pPr>
      <w:r w:rsidRPr="00185B8F">
        <w:rPr>
          <w:rFonts w:ascii="Times New Roman" w:eastAsia="Calibri" w:hAnsi="Times New Roman" w:cs="Times New Roman"/>
          <w:sz w:val="24"/>
          <w:szCs w:val="24"/>
        </w:rPr>
        <w:t xml:space="preserve">“Nurse executives and leaders in New York State are passionate advocates for nursing practice and the delivery of safe, patient-centered care and understand the importance of nurse staffing that achieves good outcomes for patients and nurses. While the evidence indicates that nurse staffing and outcomes are indeed related, the evidence does not suggest that there is a single correct “dose” of nurse staffing that should be implemented in all hospitals and nursing homes. NYONEL ardently supports flexible, mutually determined nurse staffing levels and the demonstrated achievement of patient and nurse outcomes as the barometer of success. Organizations that do not achieve good outcomes should be held accountable. Additional research is needed before any statewide nurse staffing ratios are legislated.” </w:t>
      </w:r>
      <w:r w:rsidRPr="00185B8F">
        <w:rPr>
          <w:rFonts w:ascii="Times New Roman" w:eastAsia="Calibri" w:hAnsi="Times New Roman" w:cs="Times New Roman"/>
          <w:i/>
          <w:iCs/>
          <w:sz w:val="24"/>
          <w:szCs w:val="24"/>
        </w:rPr>
        <w:t>Joanne Ritter-Teitel, PhD, RN, NEA-BC President, New York Organization of Nurse Executives and Leaders</w:t>
      </w:r>
    </w:p>
    <w:p w:rsidR="004949E2" w:rsidRPr="00185B8F" w:rsidRDefault="004949E2" w:rsidP="00185B8F">
      <w:pPr>
        <w:spacing w:after="0" w:line="240" w:lineRule="auto"/>
        <w:jc w:val="both"/>
        <w:rPr>
          <w:rFonts w:ascii="Times New Roman" w:eastAsia="Calibri" w:hAnsi="Times New Roman" w:cs="Times New Roman"/>
          <w:iCs/>
          <w:sz w:val="24"/>
          <w:szCs w:val="24"/>
        </w:rPr>
      </w:pPr>
    </w:p>
    <w:p w:rsidR="00CB1D18" w:rsidRPr="00185B8F" w:rsidRDefault="00CB1D18" w:rsidP="00185B8F">
      <w:pPr>
        <w:spacing w:after="0" w:line="240" w:lineRule="auto"/>
        <w:jc w:val="both"/>
        <w:rPr>
          <w:rFonts w:ascii="Times New Roman" w:eastAsia="Calibri" w:hAnsi="Times New Roman" w:cs="Times New Roman"/>
          <w:iCs/>
          <w:sz w:val="24"/>
          <w:szCs w:val="24"/>
        </w:rPr>
      </w:pPr>
      <w:r w:rsidRPr="00185B8F">
        <w:rPr>
          <w:rFonts w:ascii="Times New Roman" w:eastAsia="Calibri" w:hAnsi="Times New Roman" w:cs="Times New Roman"/>
          <w:iCs/>
          <w:sz w:val="24"/>
          <w:szCs w:val="24"/>
        </w:rPr>
        <w:t>“Because patients and their care needs vary greatly from facility to facility, inflexible staffing ratio mandates would have harmful unintended consequences – misallocating staff across facilities and imposing unwarranted costs that will threaten the viability of nursing facilities essential to meeting the care needs of chronically ill, frail, and disabled individuals in our communities.”</w:t>
      </w:r>
    </w:p>
    <w:p w:rsidR="00CB1D18" w:rsidRPr="00185B8F" w:rsidRDefault="00CB1D18" w:rsidP="00185B8F">
      <w:pPr>
        <w:spacing w:after="0" w:line="240" w:lineRule="auto"/>
        <w:jc w:val="both"/>
        <w:rPr>
          <w:rFonts w:ascii="Times New Roman" w:eastAsia="Calibri" w:hAnsi="Times New Roman" w:cs="Times New Roman"/>
          <w:iCs/>
          <w:sz w:val="24"/>
          <w:szCs w:val="24"/>
        </w:rPr>
      </w:pPr>
      <w:r w:rsidRPr="00185B8F">
        <w:rPr>
          <w:rFonts w:ascii="Times New Roman" w:eastAsia="Calibri" w:hAnsi="Times New Roman" w:cs="Times New Roman"/>
          <w:i/>
          <w:iCs/>
          <w:sz w:val="24"/>
          <w:szCs w:val="24"/>
        </w:rPr>
        <w:t>Scott Amrhein, President, Continuing Care Leadership Coalition</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 </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“Patients and healthcare employees are not widgets. The conditions and needs of patients we care for are constantly in flux. Healthcare staff has different skill levels and capabilities even within the same level of provider. Given the unique needs of our patients and the varying skills and capabilities of individual staff, it is imperative that those responsible for patient care decisions regarding staffing have the flexibility to adjust staff as appropriate to patient mix, acuity, staffing mix, and capability. Staffing levels cannot be set by an inflexible, one-size-fits-all formula.” </w:t>
      </w:r>
    </w:p>
    <w:p w:rsidR="00CB1D18" w:rsidRPr="00185B8F" w:rsidRDefault="00802B46" w:rsidP="00185B8F">
      <w:pPr>
        <w:pStyle w:val="NoSpacing"/>
        <w:jc w:val="both"/>
        <w:rPr>
          <w:rFonts w:ascii="Times New Roman" w:eastAsia="Calibri" w:hAnsi="Times New Roman" w:cs="Times New Roman"/>
          <w:i/>
        </w:rPr>
      </w:pPr>
      <w:r w:rsidRPr="00185B8F">
        <w:rPr>
          <w:rFonts w:ascii="Times New Roman" w:eastAsia="Calibri" w:hAnsi="Times New Roman" w:cs="Times New Roman"/>
          <w:i/>
        </w:rPr>
        <w:t>Travis Heider</w:t>
      </w:r>
      <w:r w:rsidR="00CB1D18" w:rsidRPr="00185B8F">
        <w:rPr>
          <w:rFonts w:ascii="Times New Roman" w:eastAsia="Calibri" w:hAnsi="Times New Roman" w:cs="Times New Roman"/>
          <w:i/>
        </w:rPr>
        <w:t xml:space="preserve">, President and CEO, </w:t>
      </w:r>
      <w:r w:rsidR="00653B93" w:rsidRPr="00185B8F">
        <w:rPr>
          <w:rFonts w:ascii="Times New Roman" w:eastAsia="Calibri" w:hAnsi="Times New Roman" w:cs="Times New Roman"/>
          <w:i/>
        </w:rPr>
        <w:t>Pandion Healthcare: Education &amp; Advocacy</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 </w:t>
      </w:r>
    </w:p>
    <w:p w:rsidR="000C144C" w:rsidRPr="00185B8F" w:rsidRDefault="000C144C" w:rsidP="00185B8F">
      <w:pPr>
        <w:pStyle w:val="NoSpacing"/>
        <w:jc w:val="both"/>
        <w:rPr>
          <w:rFonts w:ascii="Times New Roman" w:hAnsi="Times New Roman" w:cs="Times New Roman"/>
        </w:rPr>
      </w:pPr>
      <w:r w:rsidRPr="00185B8F">
        <w:rPr>
          <w:rFonts w:ascii="Times New Roman" w:hAnsi="Times New Roman" w:cs="Times New Roman"/>
        </w:rPr>
        <w:t>"Nurse staffing should be determined by medical professionals closest to the patients, not by a bureaucratic formula that fails to take into account the particular needs of each hospital and each patient. Those needs change from hour to hour and minute to minute––and no law dictating staffing ratios will ever promote the very best care."</w:t>
      </w:r>
    </w:p>
    <w:p w:rsidR="00CB1D18" w:rsidRPr="00185B8F" w:rsidRDefault="000C144C" w:rsidP="00185B8F">
      <w:pPr>
        <w:pStyle w:val="NoSpacing"/>
        <w:jc w:val="both"/>
        <w:rPr>
          <w:rFonts w:ascii="Times New Roman" w:hAnsi="Times New Roman" w:cs="Times New Roman"/>
        </w:rPr>
      </w:pPr>
      <w:r w:rsidRPr="00185B8F">
        <w:rPr>
          <w:rFonts w:ascii="Times New Roman" w:hAnsi="Times New Roman" w:cs="Times New Roman"/>
          <w:i/>
          <w:iCs/>
        </w:rPr>
        <w:t>Ken Schoetz, President, Western New York Healthcare Association</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 </w:t>
      </w:r>
    </w:p>
    <w:p w:rsidR="00566A5E" w:rsidRPr="00185B8F" w:rsidRDefault="00566A5E" w:rsidP="00185B8F">
      <w:pPr>
        <w:spacing w:after="0" w:line="240" w:lineRule="auto"/>
        <w:jc w:val="both"/>
        <w:rPr>
          <w:rFonts w:ascii="Times New Roman" w:eastAsia="Calibri" w:hAnsi="Times New Roman" w:cs="Times New Roman"/>
          <w:sz w:val="24"/>
          <w:szCs w:val="24"/>
        </w:rPr>
      </w:pPr>
      <w:r w:rsidRPr="00185B8F">
        <w:rPr>
          <w:rFonts w:ascii="Times New Roman" w:eastAsia="Calibri" w:hAnsi="Times New Roman" w:cs="Times New Roman"/>
          <w:sz w:val="24"/>
          <w:szCs w:val="24"/>
        </w:rPr>
        <w:t>“Just as we expect our invaluable nurses to provide patient care that meets individual needs, hospitals and nursing homes need the flexibility to st</w:t>
      </w:r>
      <w:r w:rsidR="0037109C">
        <w:rPr>
          <w:rFonts w:ascii="Times New Roman" w:eastAsia="Calibri" w:hAnsi="Times New Roman" w:cs="Times New Roman"/>
          <w:sz w:val="24"/>
          <w:szCs w:val="24"/>
        </w:rPr>
        <w:t>aff their units according to any</w:t>
      </w:r>
      <w:r w:rsidRPr="00185B8F">
        <w:rPr>
          <w:rFonts w:ascii="Times New Roman" w:eastAsia="Calibri" w:hAnsi="Times New Roman" w:cs="Times New Roman"/>
          <w:sz w:val="24"/>
          <w:szCs w:val="24"/>
        </w:rPr>
        <w:t xml:space="preserve"> given day’s unique needs. Inflexible nurse staffing ratios will hinder hospitals</w:t>
      </w:r>
      <w:r w:rsidR="0037109C">
        <w:rPr>
          <w:rFonts w:ascii="Times New Roman" w:eastAsia="Calibri" w:hAnsi="Times New Roman" w:cs="Times New Roman"/>
          <w:sz w:val="24"/>
          <w:szCs w:val="24"/>
        </w:rPr>
        <w:t>’ ability</w:t>
      </w:r>
      <w:bookmarkStart w:id="0" w:name="_GoBack"/>
      <w:bookmarkEnd w:id="0"/>
      <w:r w:rsidRPr="00185B8F">
        <w:rPr>
          <w:rFonts w:ascii="Times New Roman" w:eastAsia="Calibri" w:hAnsi="Times New Roman" w:cs="Times New Roman"/>
          <w:sz w:val="24"/>
          <w:szCs w:val="24"/>
        </w:rPr>
        <w:t xml:space="preserve"> to be nimble and make real-time decisions. Th</w:t>
      </w:r>
      <w:r w:rsidR="00EF318A" w:rsidRPr="00185B8F">
        <w:rPr>
          <w:rFonts w:ascii="Times New Roman" w:eastAsia="Calibri" w:hAnsi="Times New Roman" w:cs="Times New Roman"/>
          <w:sz w:val="24"/>
          <w:szCs w:val="24"/>
        </w:rPr>
        <w:t>ey</w:t>
      </w:r>
      <w:r w:rsidRPr="00185B8F">
        <w:rPr>
          <w:rFonts w:ascii="Times New Roman" w:eastAsia="Calibri" w:hAnsi="Times New Roman" w:cs="Times New Roman"/>
          <w:sz w:val="24"/>
          <w:szCs w:val="24"/>
        </w:rPr>
        <w:t xml:space="preserve"> already operate under very slim profit margins, and this requirement will prove detrimental to their cash flow and/or necessitate cuts in important non-nurse staff.”</w:t>
      </w:r>
    </w:p>
    <w:p w:rsidR="00CB1D18" w:rsidRPr="00185B8F" w:rsidRDefault="00566A5E" w:rsidP="00185B8F">
      <w:pPr>
        <w:spacing w:after="0" w:line="240" w:lineRule="auto"/>
        <w:jc w:val="both"/>
        <w:rPr>
          <w:rFonts w:ascii="Times New Roman" w:eastAsia="Calibri" w:hAnsi="Times New Roman" w:cs="Times New Roman"/>
          <w:sz w:val="24"/>
          <w:szCs w:val="24"/>
        </w:rPr>
      </w:pPr>
      <w:r w:rsidRPr="00185B8F">
        <w:rPr>
          <w:rFonts w:ascii="Times New Roman" w:eastAsia="Calibri" w:hAnsi="Times New Roman" w:cs="Times New Roman"/>
          <w:i/>
          <w:iCs/>
          <w:sz w:val="24"/>
          <w:szCs w:val="24"/>
        </w:rPr>
        <w:t>William Mooney, President, Westchester County Association</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 </w:t>
      </w:r>
    </w:p>
    <w:p w:rsidR="00CB1D18" w:rsidRPr="00185B8F" w:rsidRDefault="000957EB" w:rsidP="00185B8F">
      <w:pPr>
        <w:pStyle w:val="NoSpacing"/>
        <w:jc w:val="both"/>
        <w:rPr>
          <w:rFonts w:ascii="Times New Roman" w:eastAsia="Calibri" w:hAnsi="Times New Roman" w:cs="Times New Roman"/>
        </w:rPr>
      </w:pPr>
      <w:r w:rsidRPr="00185B8F">
        <w:rPr>
          <w:rFonts w:ascii="Times New Roman" w:eastAsia="Calibri" w:hAnsi="Times New Roman" w:cs="Times New Roman"/>
        </w:rPr>
        <w:t>“This bill mandates an outrageously expensive and completely unnecessary nursing staff ratio on hospitals and nursing homes throughout the state and would cost upwards of $3 billion annually. With healthcare costs soaring for all New Yorkers, and employers in particular, lawmakers should be focused on evidence-based practices that improve patient outcomes and not ineffective one-size-fits-all solutions that balloon the cost of care.”</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i/>
        </w:rPr>
        <w:t>Heather C. Briccetti, Esq.</w:t>
      </w:r>
      <w:r w:rsidRPr="00185B8F">
        <w:rPr>
          <w:rFonts w:ascii="Times New Roman" w:eastAsia="Calibri" w:hAnsi="Times New Roman" w:cs="Times New Roman"/>
          <w:b/>
          <w:bCs/>
          <w:i/>
        </w:rPr>
        <w:t xml:space="preserve">, </w:t>
      </w:r>
      <w:r w:rsidRPr="00185B8F">
        <w:rPr>
          <w:rFonts w:ascii="Times New Roman" w:eastAsia="Calibri" w:hAnsi="Times New Roman" w:cs="Times New Roman"/>
          <w:i/>
        </w:rPr>
        <w:t>President and CEO, The Business Council of New York State, Inc.</w:t>
      </w:r>
    </w:p>
    <w:p w:rsidR="00CB1D18" w:rsidRPr="00185B8F" w:rsidRDefault="00CB1D18" w:rsidP="00185B8F">
      <w:pPr>
        <w:pStyle w:val="NoSpacing"/>
        <w:jc w:val="both"/>
        <w:rPr>
          <w:rFonts w:ascii="Times New Roman" w:eastAsia="Calibri" w:hAnsi="Times New Roman" w:cs="Times New Roman"/>
        </w:rPr>
      </w:pP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“Research confirms that an arbitrary nurse staffing ratio does not ensure quality outcomes. The fact is that staffing ratios run counter to outcome-based measurements of care and will simply impose significant costs on providers, Medicaid and Medicare without impacting quality outcomes.”</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i/>
        </w:rPr>
        <w:t>James W. Clyne Jr., President/CEO of LeadingAge New York</w:t>
      </w:r>
    </w:p>
    <w:p w:rsidR="00CB1D18" w:rsidRPr="00185B8F" w:rsidRDefault="00CB1D18" w:rsidP="00185B8F">
      <w:pPr>
        <w:pStyle w:val="NoSpacing"/>
        <w:jc w:val="both"/>
        <w:rPr>
          <w:rFonts w:ascii="Times New Roman" w:eastAsia="Calibri" w:hAnsi="Times New Roman" w:cs="Times New Roman"/>
        </w:rPr>
      </w:pPr>
    </w:p>
    <w:p w:rsidR="00CB1D18" w:rsidRPr="00185B8F" w:rsidRDefault="00694E29" w:rsidP="00185B8F">
      <w:pPr>
        <w:pStyle w:val="NoSpacing"/>
        <w:jc w:val="both"/>
        <w:rPr>
          <w:rFonts w:ascii="Times New Roman" w:eastAsia="Calibri" w:hAnsi="Times New Roman" w:cs="Times New Roman"/>
          <w:i/>
          <w:iCs/>
        </w:rPr>
      </w:pPr>
      <w:r w:rsidRPr="00185B8F">
        <w:rPr>
          <w:rFonts w:ascii="Times New Roman" w:eastAsia="Calibri" w:hAnsi="Times New Roman" w:cs="Times New Roman"/>
        </w:rPr>
        <w:t xml:space="preserve">“This bill proposes a one-size-fits-all approach to the very dynamic and complex process of patient care staffing. Within a single hospital unit, both the number of patients and the acuity levels of those patients change repeatedly throughout the course of a day.  Even an individual patient’s needs may rise and fall within a day, as the nature of care needed changes from shift to shift.  The skill set of individual nurses varies as well.  No arbitrary staffing model could account for these fluctuations and still ensure the safest care.  Nursing leaders need to be able to respond in the best interests of their patients based on the current patient load, not have their hands tied by a forced mandate.” </w:t>
      </w:r>
      <w:r w:rsidRPr="00185B8F">
        <w:rPr>
          <w:rFonts w:ascii="Times New Roman" w:eastAsia="Calibri" w:hAnsi="Times New Roman" w:cs="Times New Roman"/>
          <w:i/>
          <w:iCs/>
        </w:rPr>
        <w:t>Kevin Dahill, President and CEO, Suburban Hospital Alliance of New York State</w:t>
      </w:r>
    </w:p>
    <w:p w:rsidR="00694E29" w:rsidRPr="00185B8F" w:rsidRDefault="00694E29" w:rsidP="00185B8F">
      <w:pPr>
        <w:spacing w:after="0" w:line="240" w:lineRule="auto"/>
        <w:jc w:val="both"/>
        <w:rPr>
          <w:rFonts w:ascii="Times New Roman" w:hAnsi="Times New Roman" w:cs="Times New Roman"/>
          <w:sz w:val="24"/>
          <w:szCs w:val="24"/>
        </w:rPr>
      </w:pPr>
    </w:p>
    <w:p w:rsidR="004D013C" w:rsidRPr="00185B8F" w:rsidRDefault="004D013C" w:rsidP="00185B8F">
      <w:pPr>
        <w:spacing w:after="0" w:line="240" w:lineRule="auto"/>
        <w:jc w:val="both"/>
        <w:rPr>
          <w:rFonts w:ascii="Times New Roman" w:eastAsia="Calibri" w:hAnsi="Times New Roman" w:cs="Times New Roman"/>
          <w:sz w:val="24"/>
          <w:szCs w:val="24"/>
        </w:rPr>
      </w:pPr>
      <w:r w:rsidRPr="00185B8F">
        <w:rPr>
          <w:rFonts w:ascii="Times New Roman" w:eastAsia="Calibri" w:hAnsi="Times New Roman" w:cs="Times New Roman"/>
          <w:sz w:val="24"/>
          <w:szCs w:val="24"/>
        </w:rPr>
        <w:t>“Nurses are the backbone of the healthcare delivery system and integral to every hospital team. Hospitals need the flexibility to make staffing decisions in real-time to provide patient-centered care for every patient. Nurse staffing ratios arbitrarily mandate the workforce environment at the expense of the entire healthcare workforce team regardless of the variation in the siz</w:t>
      </w:r>
      <w:r w:rsidR="00522521" w:rsidRPr="00185B8F">
        <w:rPr>
          <w:rFonts w:ascii="Times New Roman" w:eastAsia="Calibri" w:hAnsi="Times New Roman" w:cs="Times New Roman"/>
          <w:sz w:val="24"/>
          <w:szCs w:val="24"/>
        </w:rPr>
        <w:t>e of the hospital or the team. </w:t>
      </w:r>
      <w:r w:rsidRPr="00185B8F">
        <w:rPr>
          <w:rFonts w:ascii="Times New Roman" w:eastAsia="Calibri" w:hAnsi="Times New Roman" w:cs="Times New Roman"/>
          <w:sz w:val="24"/>
          <w:szCs w:val="24"/>
        </w:rPr>
        <w:t>Patient-centered care is compromised by decision-making restrictions without re</w:t>
      </w:r>
      <w:r w:rsidR="00522521" w:rsidRPr="00185B8F">
        <w:rPr>
          <w:rFonts w:ascii="Times New Roman" w:eastAsia="Calibri" w:hAnsi="Times New Roman" w:cs="Times New Roman"/>
          <w:sz w:val="24"/>
          <w:szCs w:val="24"/>
        </w:rPr>
        <w:t>search-based quality outcomes. </w:t>
      </w:r>
      <w:r w:rsidRPr="00185B8F">
        <w:rPr>
          <w:rFonts w:ascii="Times New Roman" w:eastAsia="Calibri" w:hAnsi="Times New Roman" w:cs="Times New Roman"/>
          <w:sz w:val="24"/>
          <w:szCs w:val="24"/>
        </w:rPr>
        <w:t>IHA strongly opposes staffing ratios.”</w:t>
      </w:r>
    </w:p>
    <w:p w:rsidR="00776703" w:rsidRPr="00185B8F" w:rsidRDefault="004D013C" w:rsidP="00185B8F">
      <w:pPr>
        <w:spacing w:after="0" w:line="240" w:lineRule="auto"/>
        <w:jc w:val="both"/>
        <w:rPr>
          <w:rFonts w:ascii="Times New Roman" w:eastAsia="Calibri" w:hAnsi="Times New Roman" w:cs="Times New Roman"/>
          <w:i/>
          <w:iCs/>
          <w:sz w:val="24"/>
          <w:szCs w:val="24"/>
        </w:rPr>
      </w:pPr>
      <w:r w:rsidRPr="00185B8F">
        <w:rPr>
          <w:rFonts w:ascii="Times New Roman" w:eastAsia="Calibri" w:hAnsi="Times New Roman" w:cs="Times New Roman"/>
          <w:i/>
          <w:iCs/>
          <w:sz w:val="24"/>
          <w:szCs w:val="24"/>
        </w:rPr>
        <w:t>Gary J. Fitzgerald, President, Iroquois Healthcare Alliance</w:t>
      </w:r>
    </w:p>
    <w:p w:rsidR="00375773" w:rsidRPr="00185B8F" w:rsidRDefault="00375773" w:rsidP="00185B8F">
      <w:pPr>
        <w:spacing w:after="0" w:line="240" w:lineRule="auto"/>
        <w:jc w:val="both"/>
        <w:rPr>
          <w:rFonts w:ascii="Times New Roman" w:hAnsi="Times New Roman" w:cs="Times New Roman"/>
          <w:color w:val="000000"/>
          <w:sz w:val="24"/>
          <w:szCs w:val="24"/>
        </w:rPr>
      </w:pPr>
    </w:p>
    <w:p w:rsidR="00CB1D18" w:rsidRPr="00185B8F" w:rsidRDefault="005F6DD2" w:rsidP="00185B8F">
      <w:pPr>
        <w:spacing w:line="240" w:lineRule="auto"/>
        <w:jc w:val="both"/>
        <w:rPr>
          <w:rFonts w:ascii="Times New Roman" w:hAnsi="Times New Roman" w:cs="Times New Roman"/>
          <w:color w:val="000000"/>
          <w:sz w:val="24"/>
          <w:szCs w:val="24"/>
        </w:rPr>
      </w:pPr>
      <w:r w:rsidRPr="00185B8F">
        <w:rPr>
          <w:rFonts w:ascii="Times New Roman" w:hAnsi="Times New Roman" w:cs="Times New Roman"/>
          <w:color w:val="000000"/>
          <w:sz w:val="24"/>
          <w:szCs w:val="24"/>
        </w:rPr>
        <w:t>“Nurse staff ratios are a simplistic attempt to address complex challenges in health care reform and transformation. Patient quality care outcomes depend not merely on nurse-patient ratios, but on multiple factors affecting all staff, including staffing levels, technology, skilled communication, true collaboration, effective decision-making, meaningful recognition, leadership, and well-designed work processes. Additionally, mandating nurse staff ratios denigrates the professionalism and competency of professional nurses and undermines the decision-making talents of nursing supervisors, contributing to nursing workforce dissatisfaction and subsequent turnover. For patients, policymakers, health care systems, and nurses themselves to benefit from decisions about improving nurse work environments, these decisions must be based on evidence. Since the evidence that would support mandated staff ratios is currently lacking, it is essential that legislation requiring these ratios be opposed.”</w:t>
      </w:r>
      <w:r w:rsidRPr="00185B8F">
        <w:rPr>
          <w:rFonts w:ascii="Times New Roman" w:hAnsi="Times New Roman" w:cs="Times New Roman"/>
          <w:color w:val="000000"/>
          <w:sz w:val="24"/>
          <w:szCs w:val="24"/>
        </w:rPr>
        <w:br/>
      </w:r>
      <w:r w:rsidRPr="00185B8F">
        <w:rPr>
          <w:rFonts w:ascii="Times New Roman" w:hAnsi="Times New Roman" w:cs="Times New Roman"/>
          <w:i/>
          <w:iCs/>
          <w:color w:val="000000"/>
          <w:sz w:val="24"/>
          <w:szCs w:val="24"/>
        </w:rPr>
        <w:t>Neil Heyman, President, Southern New York Association</w:t>
      </w:r>
    </w:p>
    <w:p w:rsidR="00951E9A" w:rsidRPr="00185B8F" w:rsidRDefault="00951E9A"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“New York’s hospitals have the deepest respect and admiration for our RNs, but inflexible nurse staffing ratios will undermine real-time patient care decisions, deny hospitals the workforce flexibility they need to improve care, and disrupt team-based care by crowding out other members of the care team. Albany should support hospitals by letting them make their own patient care decisions, not harm them by imposing unnecessary mandates. Staffing decisions are best made at the local level based on community need and the </w:t>
      </w:r>
      <w:r w:rsidR="001C3DC7" w:rsidRPr="00185B8F">
        <w:rPr>
          <w:rFonts w:ascii="Times New Roman" w:eastAsia="Calibri" w:hAnsi="Times New Roman" w:cs="Times New Roman"/>
        </w:rPr>
        <w:t>experience level of</w:t>
      </w:r>
      <w:r w:rsidRPr="00185B8F">
        <w:rPr>
          <w:rFonts w:ascii="Times New Roman" w:eastAsia="Calibri" w:hAnsi="Times New Roman" w:cs="Times New Roman"/>
        </w:rPr>
        <w:t xml:space="preserve"> available </w:t>
      </w:r>
      <w:r w:rsidR="001C3DC7" w:rsidRPr="00185B8F">
        <w:rPr>
          <w:rFonts w:ascii="Times New Roman" w:eastAsia="Calibri" w:hAnsi="Times New Roman" w:cs="Times New Roman"/>
        </w:rPr>
        <w:t>personnel.</w:t>
      </w:r>
      <w:r w:rsidRPr="00185B8F">
        <w:rPr>
          <w:rFonts w:ascii="Times New Roman" w:eastAsia="Calibri" w:hAnsi="Times New Roman" w:cs="Times New Roman"/>
        </w:rPr>
        <w:t>”</w:t>
      </w:r>
    </w:p>
    <w:p w:rsidR="00CB1D18" w:rsidRPr="00185B8F" w:rsidRDefault="00951E9A" w:rsidP="00185B8F">
      <w:pPr>
        <w:pStyle w:val="NoSpacing"/>
        <w:jc w:val="both"/>
        <w:rPr>
          <w:rFonts w:ascii="Times New Roman" w:hAnsi="Times New Roman" w:cs="Times New Roman"/>
          <w:i/>
          <w:color w:val="000000" w:themeColor="text1"/>
        </w:rPr>
      </w:pPr>
      <w:r w:rsidRPr="00185B8F">
        <w:rPr>
          <w:rFonts w:ascii="Times New Roman" w:eastAsia="Calibri" w:hAnsi="Times New Roman" w:cs="Times New Roman"/>
          <w:i/>
        </w:rPr>
        <w:t>Kenneth E. Raske, President, Greater New York Hospital Association</w:t>
      </w:r>
    </w:p>
    <w:p w:rsidR="00CB1D18" w:rsidRPr="00185B8F" w:rsidRDefault="00CB1D18" w:rsidP="00185B8F">
      <w:pPr>
        <w:pStyle w:val="NoSpacing"/>
        <w:jc w:val="both"/>
        <w:rPr>
          <w:rFonts w:ascii="Times New Roman" w:eastAsia="Calibri" w:hAnsi="Times New Roman" w:cs="Times New Roman"/>
        </w:rPr>
      </w:pPr>
      <w:r w:rsidRPr="00185B8F">
        <w:rPr>
          <w:rFonts w:ascii="Times New Roman" w:eastAsia="Calibri" w:hAnsi="Times New Roman" w:cs="Times New Roman"/>
        </w:rPr>
        <w:t xml:space="preserve"> </w:t>
      </w:r>
    </w:p>
    <w:p w:rsidR="00CB1D18" w:rsidRPr="00185B8F" w:rsidRDefault="0081398D" w:rsidP="00185B8F">
      <w:pPr>
        <w:pStyle w:val="NoSpacing"/>
        <w:jc w:val="both"/>
        <w:rPr>
          <w:rFonts w:ascii="Times New Roman" w:eastAsia="Calibri" w:hAnsi="Times New Roman" w:cs="Times New Roman"/>
        </w:rPr>
      </w:pPr>
      <w:r w:rsidRPr="00185B8F">
        <w:rPr>
          <w:rFonts w:ascii="Times New Roman" w:eastAsia="Calibri" w:hAnsi="Times New Roman" w:cs="Times New Roman"/>
        </w:rPr>
        <w:lastRenderedPageBreak/>
        <w:t xml:space="preserve">“New York’s hospitals and nursing homes always put quality and safety first and work around the clock every single day to ensure New Yorkers receive the best care possible. To achieve this goal, staffing decisions must be made in real time based on the actual needs of patients. As a former emergency room nurse, I know that a patient crisis requires nimble and effective teamwork so that patients reliably get the care they need exactly when they need it. This agility must include all caregivers—not just physicians and nurses, but case managers, respiratory therapists, and others who directly and indirectly impact patient care. The inflexible, one-size-fits-all approach of mandated staffing ratios fails to consider recent advances in how care is organized and delivered and fails to consider improved care models on the horizon.”  –– </w:t>
      </w:r>
      <w:r w:rsidRPr="00185B8F">
        <w:rPr>
          <w:rFonts w:ascii="Times New Roman" w:eastAsia="Calibri" w:hAnsi="Times New Roman" w:cs="Times New Roman"/>
          <w:i/>
        </w:rPr>
        <w:t>Bea Grause, RN JD President of the Healthcare Association of New York State</w:t>
      </w:r>
      <w:r w:rsidRPr="00185B8F">
        <w:rPr>
          <w:rFonts w:ascii="Times New Roman" w:eastAsia="Calibri" w:hAnsi="Times New Roman" w:cs="Times New Roman"/>
        </w:rPr>
        <w:t xml:space="preserve">. </w:t>
      </w:r>
    </w:p>
    <w:p w:rsidR="00CB1D18" w:rsidRPr="00185B8F" w:rsidRDefault="00CB1D18" w:rsidP="00185B8F">
      <w:pPr>
        <w:pStyle w:val="NoSpacing"/>
        <w:jc w:val="both"/>
        <w:rPr>
          <w:rFonts w:ascii="Times New Roman" w:hAnsi="Times New Roman" w:cs="Times New Roman"/>
          <w:b/>
        </w:rPr>
      </w:pPr>
    </w:p>
    <w:p w:rsidR="00CB1D18" w:rsidRDefault="00CB1D18" w:rsidP="00185B8F">
      <w:pPr>
        <w:spacing w:line="240" w:lineRule="auto"/>
        <w:rPr>
          <w:rFonts w:ascii="Times New Roman" w:hAnsi="Times New Roman"/>
          <w:sz w:val="24"/>
          <w:szCs w:val="24"/>
        </w:rPr>
      </w:pPr>
      <w:r w:rsidRPr="00185B8F">
        <w:rPr>
          <w:rFonts w:ascii="Times New Roman" w:hAnsi="Times New Roman" w:cs="Times New Roman"/>
          <w:sz w:val="24"/>
          <w:szCs w:val="24"/>
        </w:rPr>
        <w:t>“New York City has a world class health</w:t>
      </w:r>
      <w:r w:rsidR="00330EA5" w:rsidRPr="00185B8F">
        <w:rPr>
          <w:rFonts w:ascii="Times New Roman" w:hAnsi="Times New Roman" w:cs="Times New Roman"/>
          <w:sz w:val="24"/>
          <w:szCs w:val="24"/>
        </w:rPr>
        <w:t xml:space="preserve"> </w:t>
      </w:r>
      <w:r w:rsidRPr="00185B8F">
        <w:rPr>
          <w:rFonts w:ascii="Times New Roman" w:hAnsi="Times New Roman" w:cs="Times New Roman"/>
          <w:sz w:val="24"/>
          <w:szCs w:val="24"/>
        </w:rPr>
        <w:t xml:space="preserve">care system, but it is in a precarious financial condition and will be put in jeopardy by new mandates, such as inflexible nursing ratios, that do nothing to improve patient care. This legislation would undermine management’s ability to assess evolving situations and make real time decisions – the key to any successful organization.” </w:t>
      </w:r>
      <w:r w:rsidRPr="00185B8F">
        <w:rPr>
          <w:rFonts w:ascii="Times New Roman" w:hAnsi="Times New Roman" w:cs="Times New Roman"/>
          <w:sz w:val="24"/>
          <w:szCs w:val="24"/>
        </w:rPr>
        <w:br/>
      </w:r>
      <w:r w:rsidRPr="00185B8F">
        <w:rPr>
          <w:rFonts w:ascii="Times New Roman" w:hAnsi="Times New Roman" w:cs="Times New Roman"/>
          <w:i/>
          <w:sz w:val="24"/>
          <w:szCs w:val="24"/>
        </w:rPr>
        <w:t>Kathryn Wylde, President &amp; CEO, Partnership for New York City</w:t>
      </w:r>
    </w:p>
    <w:p w:rsidR="00CB1D18" w:rsidRDefault="00CB1D18" w:rsidP="00CB1D18">
      <w:pPr>
        <w:pStyle w:val="NoSpacing"/>
        <w:spacing w:line="264" w:lineRule="auto"/>
        <w:jc w:val="both"/>
        <w:rPr>
          <w:rFonts w:ascii="Times New Roman" w:eastAsia="Calibri" w:hAnsi="Times New Roman" w:cs="Times New Roman"/>
          <w:sz w:val="22"/>
          <w:szCs w:val="22"/>
        </w:rPr>
      </w:pPr>
      <w:r w:rsidRPr="0031453B">
        <w:rPr>
          <w:rFonts w:ascii="Times New Roman" w:eastAsia="Calibri" w:hAnsi="Times New Roman" w:cs="Times New Roman"/>
          <w:sz w:val="22"/>
          <w:szCs w:val="22"/>
        </w:rPr>
        <w:t xml:space="preserve"> </w:t>
      </w:r>
    </w:p>
    <w:p w:rsidR="000855A4" w:rsidRPr="0031453B" w:rsidRDefault="000855A4" w:rsidP="0031453B">
      <w:pPr>
        <w:pStyle w:val="NoSpacing"/>
        <w:spacing w:line="264" w:lineRule="auto"/>
        <w:jc w:val="center"/>
        <w:rPr>
          <w:sz w:val="22"/>
          <w:szCs w:val="22"/>
        </w:rPr>
      </w:pPr>
    </w:p>
    <w:sectPr w:rsidR="000855A4" w:rsidRPr="0031453B" w:rsidSect="000A60C0">
      <w:headerReference w:type="default" r:id="rId8"/>
      <w:footerReference w:type="default" r:id="rId9"/>
      <w:headerReference w:type="first" r:id="rId10"/>
      <w:footerReference w:type="first" r:id="rId11"/>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55B" w:rsidRDefault="0042055B" w:rsidP="00807A39">
      <w:pPr>
        <w:spacing w:after="0" w:line="240" w:lineRule="auto"/>
      </w:pPr>
      <w:r>
        <w:separator/>
      </w:r>
    </w:p>
  </w:endnote>
  <w:endnote w:type="continuationSeparator" w:id="0">
    <w:p w:rsidR="0042055B" w:rsidRDefault="0042055B" w:rsidP="0080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85250"/>
      <w:docPartObj>
        <w:docPartGallery w:val="Page Numbers (Bottom of Page)"/>
        <w:docPartUnique/>
      </w:docPartObj>
    </w:sdtPr>
    <w:sdtEndPr>
      <w:rPr>
        <w:noProof/>
        <w:color w:val="F1555F"/>
        <w:sz w:val="20"/>
        <w:szCs w:val="20"/>
      </w:rPr>
    </w:sdtEndPr>
    <w:sdtContent>
      <w:p w:rsidR="00ED2B0C" w:rsidRPr="00ED2B0C" w:rsidRDefault="00ED2B0C">
        <w:pPr>
          <w:pStyle w:val="Footer"/>
          <w:jc w:val="right"/>
          <w:rPr>
            <w:color w:val="F1555F"/>
            <w:sz w:val="20"/>
            <w:szCs w:val="20"/>
          </w:rPr>
        </w:pPr>
        <w:r w:rsidRPr="00ED2B0C">
          <w:rPr>
            <w:color w:val="F1555F"/>
            <w:sz w:val="20"/>
            <w:szCs w:val="20"/>
          </w:rPr>
          <w:fldChar w:fldCharType="begin"/>
        </w:r>
        <w:r w:rsidRPr="00ED2B0C">
          <w:rPr>
            <w:color w:val="F1555F"/>
            <w:sz w:val="20"/>
            <w:szCs w:val="20"/>
          </w:rPr>
          <w:instrText xml:space="preserve"> PAGE   \* MERGEFORMAT </w:instrText>
        </w:r>
        <w:r w:rsidRPr="00ED2B0C">
          <w:rPr>
            <w:color w:val="F1555F"/>
            <w:sz w:val="20"/>
            <w:szCs w:val="20"/>
          </w:rPr>
          <w:fldChar w:fldCharType="separate"/>
        </w:r>
        <w:r w:rsidR="0037109C">
          <w:rPr>
            <w:noProof/>
            <w:color w:val="F1555F"/>
            <w:sz w:val="20"/>
            <w:szCs w:val="20"/>
          </w:rPr>
          <w:t>3</w:t>
        </w:r>
        <w:r w:rsidRPr="00ED2B0C">
          <w:rPr>
            <w:noProof/>
            <w:color w:val="F1555F"/>
            <w:sz w:val="20"/>
            <w:szCs w:val="20"/>
          </w:rPr>
          <w:fldChar w:fldCharType="end"/>
        </w:r>
      </w:p>
    </w:sdtContent>
  </w:sdt>
  <w:p w:rsidR="00ED2B0C" w:rsidRDefault="00ED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A0" w:rsidRPr="00DC7B6C" w:rsidRDefault="002F79A0" w:rsidP="002F79A0">
    <w:pPr>
      <w:pStyle w:val="Footer"/>
      <w:tabs>
        <w:tab w:val="clear" w:pos="9360"/>
        <w:tab w:val="right" w:pos="9990"/>
      </w:tabs>
      <w:ind w:left="-720" w:right="-630"/>
      <w:jc w:val="center"/>
      <w:rPr>
        <w:rFonts w:ascii="Arial Narrow" w:hAnsi="Arial Narrow" w:cs="Arial"/>
        <w:b/>
        <w:caps/>
        <w:color w:val="F1555F"/>
        <w:spacing w:val="20"/>
        <w:sz w:val="18"/>
        <w:szCs w:val="18"/>
      </w:rPr>
    </w:pPr>
    <w:r w:rsidRPr="00DC7B6C">
      <w:rPr>
        <w:rFonts w:ascii="Arial Narrow" w:hAnsi="Arial Narrow" w:cs="Arial"/>
        <w:b/>
        <w:caps/>
        <w:color w:val="F1555F"/>
        <w:spacing w:val="20"/>
        <w:sz w:val="18"/>
        <w:szCs w:val="18"/>
      </w:rPr>
      <w:t>The Coalition for Safe &amp; Affordable Care</w:t>
    </w:r>
  </w:p>
  <w:p w:rsidR="0014424F" w:rsidRDefault="002F79A0" w:rsidP="0014424F">
    <w:pPr>
      <w:pStyle w:val="Footer"/>
      <w:tabs>
        <w:tab w:val="clear" w:pos="9360"/>
        <w:tab w:val="right" w:pos="9990"/>
      </w:tabs>
      <w:ind w:left="-720" w:right="-630"/>
      <w:jc w:val="center"/>
      <w:rPr>
        <w:rFonts w:ascii="Arial Narrow" w:hAnsi="Arial Narrow" w:cs="Arial"/>
        <w:b/>
        <w:caps/>
        <w:color w:val="F1555F"/>
        <w:spacing w:val="20"/>
        <w:sz w:val="16"/>
        <w:szCs w:val="16"/>
      </w:rPr>
    </w:pPr>
    <w:r w:rsidRPr="00317103">
      <w:rPr>
        <w:rFonts w:ascii="Arial Narrow" w:hAnsi="Arial Narrow" w:cs="Arial"/>
        <w:b/>
        <w:caps/>
        <w:color w:val="4C8474"/>
        <w:spacing w:val="20"/>
        <w:sz w:val="16"/>
        <w:szCs w:val="16"/>
      </w:rPr>
      <w:t>Business Council of New York State</w:t>
    </w:r>
    <w:r w:rsidRPr="00317103">
      <w:rPr>
        <w:rFonts w:ascii="Arial Narrow" w:hAnsi="Arial Narrow" w:cs="Arial"/>
        <w:b/>
        <w:caps/>
        <w:color w:val="F1555F"/>
        <w:spacing w:val="20"/>
        <w:sz w:val="16"/>
        <w:szCs w:val="16"/>
      </w:rPr>
      <w:t xml:space="preserve"> ● </w:t>
    </w:r>
    <w:r>
      <w:rPr>
        <w:rFonts w:ascii="Arial Narrow" w:hAnsi="Arial Narrow" w:cs="Arial"/>
        <w:b/>
        <w:caps/>
        <w:color w:val="4C8474"/>
        <w:spacing w:val="20"/>
        <w:sz w:val="16"/>
        <w:szCs w:val="16"/>
      </w:rPr>
      <w:t>coalition of new york state public health plans</w:t>
    </w:r>
    <w:r w:rsidRPr="00317103">
      <w:rPr>
        <w:rFonts w:ascii="Arial Narrow" w:hAnsi="Arial Narrow" w:cs="Arial"/>
        <w:b/>
        <w:caps/>
        <w:color w:val="4C8474"/>
        <w:spacing w:val="20"/>
        <w:sz w:val="16"/>
        <w:szCs w:val="16"/>
      </w:rPr>
      <w:t xml:space="preserve"> </w:t>
    </w:r>
    <w:r w:rsidRPr="00317103">
      <w:rPr>
        <w:rFonts w:ascii="Arial Narrow" w:hAnsi="Arial Narrow" w:cs="Arial"/>
        <w:b/>
        <w:caps/>
        <w:color w:val="F1555F"/>
        <w:spacing w:val="20"/>
        <w:sz w:val="16"/>
        <w:szCs w:val="16"/>
      </w:rPr>
      <w:t>●</w:t>
    </w:r>
    <w:r>
      <w:rPr>
        <w:rFonts w:ascii="Arial Narrow" w:hAnsi="Arial Narrow" w:cs="Arial"/>
        <w:b/>
        <w:caps/>
        <w:color w:val="F1555F"/>
        <w:spacing w:val="20"/>
        <w:sz w:val="16"/>
        <w:szCs w:val="16"/>
      </w:rPr>
      <w:t xml:space="preserve"> </w:t>
    </w:r>
    <w:r w:rsidRPr="00317103">
      <w:rPr>
        <w:rFonts w:ascii="Arial Narrow" w:hAnsi="Arial Narrow" w:cs="Arial"/>
        <w:b/>
        <w:caps/>
        <w:color w:val="4C8474"/>
        <w:spacing w:val="20"/>
        <w:sz w:val="16"/>
        <w:szCs w:val="16"/>
      </w:rPr>
      <w:t>Continuing Care Leadership Coalition</w:t>
    </w:r>
    <w:r>
      <w:rPr>
        <w:rFonts w:ascii="Arial Narrow" w:hAnsi="Arial Narrow" w:cs="Arial"/>
        <w:b/>
        <w:caps/>
        <w:color w:val="4C8474"/>
        <w:spacing w:val="20"/>
        <w:sz w:val="16"/>
        <w:szCs w:val="16"/>
      </w:rPr>
      <w:t xml:space="preserve"> </w:t>
    </w:r>
    <w:r w:rsidRPr="00317103">
      <w:rPr>
        <w:rFonts w:ascii="Arial Narrow" w:hAnsi="Arial Narrow" w:cs="Arial"/>
        <w:b/>
        <w:caps/>
        <w:color w:val="F1555F"/>
        <w:spacing w:val="20"/>
        <w:sz w:val="16"/>
        <w:szCs w:val="16"/>
      </w:rPr>
      <w:t xml:space="preserve">● </w:t>
    </w:r>
    <w:r w:rsidRPr="00317103">
      <w:rPr>
        <w:rFonts w:ascii="Arial Narrow" w:hAnsi="Arial Narrow" w:cs="Arial"/>
        <w:b/>
        <w:caps/>
        <w:color w:val="4C8474"/>
        <w:spacing w:val="20"/>
        <w:sz w:val="16"/>
        <w:szCs w:val="16"/>
      </w:rPr>
      <w:t>Greater New York Hospital Association</w:t>
    </w:r>
    <w:r w:rsidRPr="00317103">
      <w:rPr>
        <w:rFonts w:ascii="Arial Narrow" w:hAnsi="Arial Narrow" w:cs="Arial"/>
        <w:b/>
        <w:caps/>
        <w:color w:val="F1555F"/>
        <w:spacing w:val="20"/>
        <w:sz w:val="16"/>
        <w:szCs w:val="16"/>
      </w:rPr>
      <w:t xml:space="preserve"> ● </w:t>
    </w:r>
    <w:r w:rsidRPr="00317103">
      <w:rPr>
        <w:rFonts w:ascii="Arial Narrow" w:hAnsi="Arial Narrow" w:cs="Arial"/>
        <w:b/>
        <w:caps/>
        <w:color w:val="4C8474"/>
        <w:spacing w:val="20"/>
        <w:sz w:val="16"/>
        <w:szCs w:val="16"/>
      </w:rPr>
      <w:t>Healthcare Association of New York State</w:t>
    </w:r>
    <w:r w:rsidRPr="00317103">
      <w:rPr>
        <w:rFonts w:ascii="Arial Narrow" w:hAnsi="Arial Narrow" w:cs="Arial"/>
        <w:b/>
        <w:caps/>
        <w:color w:val="F1555F"/>
        <w:spacing w:val="20"/>
        <w:sz w:val="16"/>
        <w:szCs w:val="16"/>
      </w:rPr>
      <w:t xml:space="preserve"> ● </w:t>
    </w:r>
    <w:r w:rsidRPr="00317103">
      <w:rPr>
        <w:rFonts w:ascii="Arial Narrow" w:hAnsi="Arial Narrow" w:cs="Arial"/>
        <w:b/>
        <w:caps/>
        <w:color w:val="4C8474"/>
        <w:spacing w:val="20"/>
        <w:sz w:val="16"/>
        <w:szCs w:val="16"/>
      </w:rPr>
      <w:t>Iroquois Healthcare Alliance</w:t>
    </w:r>
    <w:r w:rsidRPr="00317103">
      <w:rPr>
        <w:rFonts w:ascii="Arial Narrow" w:hAnsi="Arial Narrow" w:cs="Arial"/>
        <w:b/>
        <w:caps/>
        <w:color w:val="F1555F"/>
        <w:spacing w:val="20"/>
        <w:sz w:val="16"/>
        <w:szCs w:val="16"/>
      </w:rPr>
      <w:t xml:space="preserve"> ●</w:t>
    </w:r>
    <w:r w:rsidRPr="00317103">
      <w:rPr>
        <w:rFonts w:ascii="Arial Narrow" w:hAnsi="Arial Narrow" w:cs="Arial"/>
        <w:b/>
        <w:caps/>
        <w:color w:val="4C8474"/>
        <w:spacing w:val="20"/>
        <w:sz w:val="16"/>
        <w:szCs w:val="16"/>
      </w:rPr>
      <w:t xml:space="preserve"> LeadingAge New York</w:t>
    </w:r>
    <w:r w:rsidRPr="00317103">
      <w:rPr>
        <w:rFonts w:ascii="Arial Narrow" w:hAnsi="Arial Narrow" w:cs="Arial"/>
        <w:b/>
        <w:caps/>
        <w:color w:val="F1555F"/>
        <w:spacing w:val="20"/>
        <w:sz w:val="16"/>
        <w:szCs w:val="16"/>
      </w:rPr>
      <w:t xml:space="preserve"> ● </w:t>
    </w:r>
    <w:r w:rsidR="0014424F">
      <w:rPr>
        <w:rFonts w:ascii="Arial Narrow" w:hAnsi="Arial Narrow" w:cs="Arial"/>
        <w:b/>
        <w:caps/>
        <w:color w:val="4C8474"/>
        <w:spacing w:val="20"/>
        <w:sz w:val="16"/>
        <w:szCs w:val="16"/>
      </w:rPr>
      <w:t xml:space="preserve">new york organization of nurse executives and leaders </w:t>
    </w:r>
    <w:r w:rsidR="0014424F" w:rsidRPr="00317103">
      <w:rPr>
        <w:rFonts w:ascii="Arial Narrow" w:hAnsi="Arial Narrow" w:cs="Arial"/>
        <w:b/>
        <w:caps/>
        <w:color w:val="F1555F"/>
        <w:spacing w:val="20"/>
        <w:sz w:val="16"/>
        <w:szCs w:val="16"/>
      </w:rPr>
      <w:t>●</w:t>
    </w:r>
    <w:r w:rsidR="0014424F">
      <w:rPr>
        <w:rFonts w:ascii="Arial Narrow" w:hAnsi="Arial Narrow" w:cs="Arial"/>
        <w:b/>
        <w:caps/>
        <w:color w:val="4C8474"/>
        <w:spacing w:val="20"/>
        <w:sz w:val="16"/>
        <w:szCs w:val="16"/>
      </w:rPr>
      <w:t xml:space="preserve"> </w:t>
    </w:r>
    <w:r>
      <w:rPr>
        <w:rFonts w:ascii="Arial Narrow" w:hAnsi="Arial Narrow" w:cs="Arial"/>
        <w:b/>
        <w:caps/>
        <w:color w:val="4C8474"/>
        <w:spacing w:val="20"/>
        <w:sz w:val="16"/>
        <w:szCs w:val="16"/>
      </w:rPr>
      <w:t xml:space="preserve">new york </w:t>
    </w:r>
    <w:r w:rsidRPr="00317103">
      <w:rPr>
        <w:rFonts w:ascii="Arial Narrow" w:hAnsi="Arial Narrow" w:cs="Arial"/>
        <w:b/>
        <w:caps/>
        <w:color w:val="4C8474"/>
        <w:spacing w:val="20"/>
        <w:sz w:val="16"/>
        <w:szCs w:val="16"/>
      </w:rPr>
      <w:t>State Coalition of Managed Long Term Care/PACE Plans</w:t>
    </w:r>
    <w:r w:rsidRPr="00317103">
      <w:rPr>
        <w:rFonts w:ascii="Arial Narrow" w:hAnsi="Arial Narrow" w:cs="Arial"/>
        <w:b/>
        <w:caps/>
        <w:color w:val="F1555F"/>
        <w:spacing w:val="20"/>
        <w:sz w:val="16"/>
        <w:szCs w:val="16"/>
      </w:rPr>
      <w:t xml:space="preserve"> ● </w:t>
    </w:r>
    <w:r w:rsidRPr="00317103">
      <w:rPr>
        <w:rFonts w:ascii="Arial Narrow" w:hAnsi="Arial Narrow" w:cs="Arial"/>
        <w:b/>
        <w:caps/>
        <w:color w:val="4C8474"/>
        <w:spacing w:val="20"/>
        <w:sz w:val="16"/>
        <w:szCs w:val="16"/>
      </w:rPr>
      <w:t>New York State Health Facilities Association</w:t>
    </w:r>
    <w:r w:rsidRPr="00317103">
      <w:rPr>
        <w:rFonts w:ascii="Arial Narrow" w:hAnsi="Arial Narrow" w:cs="Arial"/>
        <w:b/>
        <w:caps/>
        <w:color w:val="F1555F"/>
        <w:spacing w:val="20"/>
        <w:sz w:val="16"/>
        <w:szCs w:val="16"/>
      </w:rPr>
      <w:t xml:space="preserve"> ● </w:t>
    </w:r>
    <w:r>
      <w:rPr>
        <w:rFonts w:ascii="Arial Narrow" w:hAnsi="Arial Narrow" w:cs="Arial"/>
        <w:b/>
        <w:caps/>
        <w:color w:val="4C8474"/>
        <w:spacing w:val="20"/>
        <w:sz w:val="16"/>
        <w:szCs w:val="16"/>
      </w:rPr>
      <w:t xml:space="preserve">pandion heaLTHCARE: EDUCATION &amp; ADVOCACY </w:t>
    </w:r>
    <w:r w:rsidRPr="00317103">
      <w:rPr>
        <w:rFonts w:ascii="Arial Narrow" w:hAnsi="Arial Narrow" w:cs="Arial"/>
        <w:b/>
        <w:caps/>
        <w:color w:val="F1555F"/>
        <w:spacing w:val="20"/>
        <w:sz w:val="16"/>
        <w:szCs w:val="16"/>
      </w:rPr>
      <w:t>●</w:t>
    </w:r>
    <w:r w:rsidRPr="00317103">
      <w:rPr>
        <w:rFonts w:ascii="Arial Narrow" w:hAnsi="Arial Narrow" w:cs="Arial"/>
        <w:b/>
        <w:caps/>
        <w:color w:val="4C8474"/>
        <w:spacing w:val="20"/>
        <w:sz w:val="16"/>
        <w:szCs w:val="16"/>
      </w:rPr>
      <w:t xml:space="preserve"> Partnership for New York City</w:t>
    </w:r>
    <w:r w:rsidRPr="00317103">
      <w:rPr>
        <w:rFonts w:ascii="Arial Narrow" w:hAnsi="Arial Narrow" w:cs="Arial"/>
        <w:b/>
        <w:caps/>
        <w:color w:val="F1555F"/>
        <w:spacing w:val="20"/>
        <w:sz w:val="16"/>
        <w:szCs w:val="16"/>
      </w:rPr>
      <w:t xml:space="preserve"> ● </w:t>
    </w:r>
    <w:r w:rsidRPr="00317103">
      <w:rPr>
        <w:rFonts w:ascii="Arial Narrow" w:hAnsi="Arial Narrow" w:cs="Arial"/>
        <w:b/>
        <w:caps/>
        <w:color w:val="4C8474"/>
        <w:spacing w:val="20"/>
        <w:sz w:val="16"/>
        <w:szCs w:val="16"/>
      </w:rPr>
      <w:t>Southern New York Association</w:t>
    </w:r>
    <w:r w:rsidRPr="00317103">
      <w:rPr>
        <w:rFonts w:ascii="Arial Narrow" w:hAnsi="Arial Narrow" w:cs="Arial"/>
        <w:b/>
        <w:caps/>
        <w:color w:val="F1555F"/>
        <w:spacing w:val="20"/>
        <w:sz w:val="16"/>
        <w:szCs w:val="16"/>
      </w:rPr>
      <w:t xml:space="preserve"> ● </w:t>
    </w:r>
    <w:r w:rsidRPr="00317103">
      <w:rPr>
        <w:rFonts w:ascii="Arial Narrow" w:hAnsi="Arial Narrow" w:cs="Arial"/>
        <w:b/>
        <w:caps/>
        <w:color w:val="4C8474"/>
        <w:spacing w:val="20"/>
        <w:sz w:val="16"/>
        <w:szCs w:val="16"/>
      </w:rPr>
      <w:t>Suburban Hospital Alliance of New York State</w:t>
    </w:r>
    <w:r w:rsidRPr="00317103">
      <w:rPr>
        <w:rFonts w:ascii="Arial Narrow" w:hAnsi="Arial Narrow" w:cs="Arial"/>
        <w:b/>
        <w:caps/>
        <w:color w:val="F1555F"/>
        <w:spacing w:val="20"/>
        <w:sz w:val="16"/>
        <w:szCs w:val="16"/>
      </w:rPr>
      <w:t xml:space="preserve"> ● </w:t>
    </w:r>
    <w:r w:rsidRPr="00317103">
      <w:rPr>
        <w:rFonts w:ascii="Arial Narrow" w:hAnsi="Arial Narrow" w:cs="Arial"/>
        <w:b/>
        <w:caps/>
        <w:color w:val="4C8474"/>
        <w:spacing w:val="20"/>
        <w:sz w:val="16"/>
        <w:szCs w:val="16"/>
      </w:rPr>
      <w:t>Westchester County Association</w:t>
    </w:r>
    <w:r w:rsidRPr="00317103">
      <w:rPr>
        <w:rFonts w:ascii="Arial Narrow" w:hAnsi="Arial Narrow" w:cs="Arial"/>
        <w:b/>
        <w:caps/>
        <w:color w:val="F1555F"/>
        <w:spacing w:val="20"/>
        <w:sz w:val="16"/>
        <w:szCs w:val="16"/>
      </w:rPr>
      <w:t xml:space="preserve"> ● </w:t>
    </w:r>
  </w:p>
  <w:p w:rsidR="002F79A0" w:rsidRPr="00317103" w:rsidRDefault="002F79A0" w:rsidP="002F79A0">
    <w:pPr>
      <w:pStyle w:val="Footer"/>
      <w:tabs>
        <w:tab w:val="clear" w:pos="9360"/>
        <w:tab w:val="right" w:pos="9990"/>
      </w:tabs>
      <w:ind w:left="-720" w:right="-630"/>
      <w:jc w:val="center"/>
      <w:rPr>
        <w:rFonts w:ascii="Arial Narrow" w:hAnsi="Arial Narrow" w:cs="Arial"/>
        <w:b/>
        <w:caps/>
        <w:color w:val="4C8474"/>
        <w:spacing w:val="20"/>
        <w:sz w:val="16"/>
        <w:szCs w:val="16"/>
      </w:rPr>
    </w:pPr>
    <w:r w:rsidRPr="00317103">
      <w:rPr>
        <w:rFonts w:ascii="Arial Narrow" w:hAnsi="Arial Narrow" w:cs="Arial"/>
        <w:b/>
        <w:caps/>
        <w:color w:val="4C8474"/>
        <w:spacing w:val="20"/>
        <w:sz w:val="16"/>
        <w:szCs w:val="16"/>
      </w:rPr>
      <w:t>Western New York Healthcare Association</w:t>
    </w:r>
  </w:p>
  <w:p w:rsidR="00DC7B6C" w:rsidRPr="00DC7B6C" w:rsidRDefault="002F79A0" w:rsidP="002F79A0">
    <w:pPr>
      <w:pStyle w:val="Footer"/>
      <w:jc w:val="center"/>
      <w:rPr>
        <w:rFonts w:ascii="Arial Narrow" w:hAnsi="Arial Narrow" w:cs="Arial"/>
        <w:caps/>
        <w:color w:val="F15F55"/>
        <w:spacing w:val="20"/>
        <w:sz w:val="16"/>
        <w:szCs w:val="16"/>
      </w:rPr>
    </w:pPr>
    <w:r w:rsidRPr="00DC7B6C">
      <w:rPr>
        <w:rFonts w:ascii="Arial Narrow" w:hAnsi="Arial Narrow" w:cs="Arial"/>
        <w:caps/>
        <w:color w:val="F15F55"/>
        <w:spacing w:val="20"/>
        <w:sz w:val="16"/>
        <w:szCs w:val="16"/>
      </w:rPr>
      <w:t>Trinity Centre ● 115 Broadway ● New York, NY 10006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55B" w:rsidRDefault="0042055B" w:rsidP="00807A39">
      <w:pPr>
        <w:spacing w:after="0" w:line="240" w:lineRule="auto"/>
      </w:pPr>
      <w:r>
        <w:separator/>
      </w:r>
    </w:p>
  </w:footnote>
  <w:footnote w:type="continuationSeparator" w:id="0">
    <w:p w:rsidR="0042055B" w:rsidRDefault="0042055B" w:rsidP="00807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0C" w:rsidRDefault="00ED2B0C">
    <w:pPr>
      <w:pStyle w:val="Header"/>
    </w:pPr>
    <w:r w:rsidRPr="00807A39">
      <w:rPr>
        <w:noProof/>
      </w:rPr>
      <w:drawing>
        <wp:anchor distT="0" distB="0" distL="114300" distR="114300" simplePos="0" relativeHeight="251660288" behindDoc="1" locked="0" layoutInCell="1" allowOverlap="1" wp14:anchorId="13999A84" wp14:editId="06C97154">
          <wp:simplePos x="0" y="0"/>
          <wp:positionH relativeFrom="column">
            <wp:posOffset>-447040</wp:posOffset>
          </wp:positionH>
          <wp:positionV relativeFrom="paragraph">
            <wp:posOffset>-85725</wp:posOffset>
          </wp:positionV>
          <wp:extent cx="1485900" cy="33545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5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39" w:rsidRDefault="00807A39">
    <w:pPr>
      <w:pStyle w:val="Header"/>
    </w:pPr>
    <w:r w:rsidRPr="00807A39">
      <w:rPr>
        <w:noProof/>
      </w:rPr>
      <w:drawing>
        <wp:anchor distT="0" distB="0" distL="114300" distR="114300" simplePos="0" relativeHeight="251658240" behindDoc="1" locked="0" layoutInCell="1" allowOverlap="1" wp14:anchorId="3939B95A" wp14:editId="76888A7B">
          <wp:simplePos x="0" y="0"/>
          <wp:positionH relativeFrom="column">
            <wp:posOffset>-466725</wp:posOffset>
          </wp:positionH>
          <wp:positionV relativeFrom="paragraph">
            <wp:posOffset>-133350</wp:posOffset>
          </wp:positionV>
          <wp:extent cx="3648075" cy="8235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8235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6CB"/>
    <w:multiLevelType w:val="hybridMultilevel"/>
    <w:tmpl w:val="D1F8A382"/>
    <w:lvl w:ilvl="0" w:tplc="65469E84">
      <w:start w:val="1"/>
      <w:numFmt w:val="decimal"/>
      <w:lvlText w:val="%1."/>
      <w:lvlJc w:val="left"/>
      <w:pPr>
        <w:ind w:left="720" w:hanging="360"/>
      </w:pPr>
      <w:rPr>
        <w:color w:val="F155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1F"/>
    <w:rsid w:val="000037D7"/>
    <w:rsid w:val="00060537"/>
    <w:rsid w:val="00082893"/>
    <w:rsid w:val="000855A4"/>
    <w:rsid w:val="000957EB"/>
    <w:rsid w:val="000A60C0"/>
    <w:rsid w:val="000C144C"/>
    <w:rsid w:val="000C58AF"/>
    <w:rsid w:val="00117B83"/>
    <w:rsid w:val="0013704B"/>
    <w:rsid w:val="0014424F"/>
    <w:rsid w:val="0017054D"/>
    <w:rsid w:val="00185B8F"/>
    <w:rsid w:val="001B54B3"/>
    <w:rsid w:val="001C3DC7"/>
    <w:rsid w:val="001F50DF"/>
    <w:rsid w:val="002D058F"/>
    <w:rsid w:val="002E0E1F"/>
    <w:rsid w:val="002F3D13"/>
    <w:rsid w:val="002F79A0"/>
    <w:rsid w:val="0031453B"/>
    <w:rsid w:val="00317103"/>
    <w:rsid w:val="00330EA5"/>
    <w:rsid w:val="00344CF4"/>
    <w:rsid w:val="003473DD"/>
    <w:rsid w:val="00350CF8"/>
    <w:rsid w:val="0037109C"/>
    <w:rsid w:val="00375773"/>
    <w:rsid w:val="00386296"/>
    <w:rsid w:val="003A5EF7"/>
    <w:rsid w:val="003D5606"/>
    <w:rsid w:val="00410DCB"/>
    <w:rsid w:val="0042055B"/>
    <w:rsid w:val="004442DA"/>
    <w:rsid w:val="00463E16"/>
    <w:rsid w:val="004949E2"/>
    <w:rsid w:val="004A1CA6"/>
    <w:rsid w:val="004C4425"/>
    <w:rsid w:val="004D013C"/>
    <w:rsid w:val="00522521"/>
    <w:rsid w:val="00566A5E"/>
    <w:rsid w:val="00566E55"/>
    <w:rsid w:val="005806DD"/>
    <w:rsid w:val="005A2198"/>
    <w:rsid w:val="005B1488"/>
    <w:rsid w:val="005E2974"/>
    <w:rsid w:val="005F6DD2"/>
    <w:rsid w:val="00622D91"/>
    <w:rsid w:val="00653B93"/>
    <w:rsid w:val="00694E29"/>
    <w:rsid w:val="006974A2"/>
    <w:rsid w:val="006B6E30"/>
    <w:rsid w:val="006C79DB"/>
    <w:rsid w:val="006D50B3"/>
    <w:rsid w:val="00776703"/>
    <w:rsid w:val="007E60E1"/>
    <w:rsid w:val="00802B46"/>
    <w:rsid w:val="00807A39"/>
    <w:rsid w:val="0081398D"/>
    <w:rsid w:val="00823832"/>
    <w:rsid w:val="008533FD"/>
    <w:rsid w:val="00864DC6"/>
    <w:rsid w:val="00873401"/>
    <w:rsid w:val="008E1335"/>
    <w:rsid w:val="00951E9A"/>
    <w:rsid w:val="0096384E"/>
    <w:rsid w:val="0099288C"/>
    <w:rsid w:val="009A722D"/>
    <w:rsid w:val="009B0D10"/>
    <w:rsid w:val="009D6710"/>
    <w:rsid w:val="00A24788"/>
    <w:rsid w:val="00A6226E"/>
    <w:rsid w:val="00AA67FE"/>
    <w:rsid w:val="00AB5D65"/>
    <w:rsid w:val="00AF1D06"/>
    <w:rsid w:val="00BF70D4"/>
    <w:rsid w:val="00C339FD"/>
    <w:rsid w:val="00C470D6"/>
    <w:rsid w:val="00C8279E"/>
    <w:rsid w:val="00C943F0"/>
    <w:rsid w:val="00CB1D18"/>
    <w:rsid w:val="00CC1D85"/>
    <w:rsid w:val="00CD57C3"/>
    <w:rsid w:val="00D035E1"/>
    <w:rsid w:val="00D611A3"/>
    <w:rsid w:val="00DC7B6C"/>
    <w:rsid w:val="00E32C47"/>
    <w:rsid w:val="00E41DF6"/>
    <w:rsid w:val="00ED2B0C"/>
    <w:rsid w:val="00EF318A"/>
    <w:rsid w:val="00EF679B"/>
    <w:rsid w:val="00EF79AE"/>
    <w:rsid w:val="00F611E5"/>
    <w:rsid w:val="00F64620"/>
    <w:rsid w:val="00FD32E4"/>
    <w:rsid w:val="00FF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24450-C109-4E2A-B413-8C2C9F07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4B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A39"/>
  </w:style>
  <w:style w:type="paragraph" w:styleId="Footer">
    <w:name w:val="footer"/>
    <w:basedOn w:val="Normal"/>
    <w:link w:val="FooterChar"/>
    <w:uiPriority w:val="99"/>
    <w:unhideWhenUsed/>
    <w:rsid w:val="0080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A39"/>
  </w:style>
  <w:style w:type="paragraph" w:styleId="BalloonText">
    <w:name w:val="Balloon Text"/>
    <w:basedOn w:val="Normal"/>
    <w:link w:val="BalloonTextChar"/>
    <w:uiPriority w:val="99"/>
    <w:semiHidden/>
    <w:unhideWhenUsed/>
    <w:rsid w:val="0080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39"/>
    <w:rPr>
      <w:rFonts w:ascii="Tahoma" w:hAnsi="Tahoma" w:cs="Tahoma"/>
      <w:sz w:val="16"/>
      <w:szCs w:val="16"/>
    </w:rPr>
  </w:style>
  <w:style w:type="paragraph" w:styleId="FootnoteText">
    <w:name w:val="footnote text"/>
    <w:basedOn w:val="Normal"/>
    <w:link w:val="FootnoteTextChar"/>
    <w:uiPriority w:val="99"/>
    <w:unhideWhenUsed/>
    <w:rsid w:val="000A60C0"/>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A60C0"/>
    <w:rPr>
      <w:rFonts w:ascii="Times New Roman" w:hAnsi="Times New Roman" w:cs="Times New Roman"/>
      <w:sz w:val="20"/>
      <w:szCs w:val="20"/>
    </w:rPr>
  </w:style>
  <w:style w:type="character" w:styleId="FootnoteReference">
    <w:name w:val="footnote reference"/>
    <w:basedOn w:val="DefaultParagraphFont"/>
    <w:uiPriority w:val="99"/>
    <w:unhideWhenUsed/>
    <w:rsid w:val="000A60C0"/>
    <w:rPr>
      <w:vertAlign w:val="superscript"/>
    </w:rPr>
  </w:style>
  <w:style w:type="paragraph" w:styleId="ListParagraph">
    <w:name w:val="List Paragraph"/>
    <w:basedOn w:val="Normal"/>
    <w:uiPriority w:val="34"/>
    <w:qFormat/>
    <w:rsid w:val="000A60C0"/>
    <w:pPr>
      <w:ind w:left="720"/>
      <w:contextualSpacing/>
    </w:pPr>
  </w:style>
  <w:style w:type="character" w:styleId="Hyperlink">
    <w:name w:val="Hyperlink"/>
    <w:basedOn w:val="DefaultParagraphFont"/>
    <w:uiPriority w:val="99"/>
    <w:unhideWhenUsed/>
    <w:rsid w:val="0031453B"/>
    <w:rPr>
      <w:color w:val="0000FF"/>
      <w:u w:val="single"/>
    </w:rPr>
  </w:style>
  <w:style w:type="paragraph" w:styleId="NoSpacing">
    <w:name w:val="No Spacing"/>
    <w:uiPriority w:val="1"/>
    <w:qFormat/>
    <w:rsid w:val="0031453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8827">
      <w:bodyDiv w:val="1"/>
      <w:marLeft w:val="0"/>
      <w:marRight w:val="0"/>
      <w:marTop w:val="0"/>
      <w:marBottom w:val="0"/>
      <w:divBdr>
        <w:top w:val="none" w:sz="0" w:space="0" w:color="auto"/>
        <w:left w:val="none" w:sz="0" w:space="0" w:color="auto"/>
        <w:bottom w:val="none" w:sz="0" w:space="0" w:color="auto"/>
        <w:right w:val="none" w:sz="0" w:space="0" w:color="auto"/>
      </w:divBdr>
    </w:div>
    <w:div w:id="377508225">
      <w:bodyDiv w:val="1"/>
      <w:marLeft w:val="0"/>
      <w:marRight w:val="0"/>
      <w:marTop w:val="0"/>
      <w:marBottom w:val="0"/>
      <w:divBdr>
        <w:top w:val="none" w:sz="0" w:space="0" w:color="auto"/>
        <w:left w:val="none" w:sz="0" w:space="0" w:color="auto"/>
        <w:bottom w:val="none" w:sz="0" w:space="0" w:color="auto"/>
        <w:right w:val="none" w:sz="0" w:space="0" w:color="auto"/>
      </w:divBdr>
    </w:div>
    <w:div w:id="550000911">
      <w:bodyDiv w:val="1"/>
      <w:marLeft w:val="0"/>
      <w:marRight w:val="0"/>
      <w:marTop w:val="0"/>
      <w:marBottom w:val="0"/>
      <w:divBdr>
        <w:top w:val="none" w:sz="0" w:space="0" w:color="auto"/>
        <w:left w:val="none" w:sz="0" w:space="0" w:color="auto"/>
        <w:bottom w:val="none" w:sz="0" w:space="0" w:color="auto"/>
        <w:right w:val="none" w:sz="0" w:space="0" w:color="auto"/>
      </w:divBdr>
    </w:div>
    <w:div w:id="603339947">
      <w:bodyDiv w:val="1"/>
      <w:marLeft w:val="0"/>
      <w:marRight w:val="0"/>
      <w:marTop w:val="0"/>
      <w:marBottom w:val="0"/>
      <w:divBdr>
        <w:top w:val="none" w:sz="0" w:space="0" w:color="auto"/>
        <w:left w:val="none" w:sz="0" w:space="0" w:color="auto"/>
        <w:bottom w:val="none" w:sz="0" w:space="0" w:color="auto"/>
        <w:right w:val="none" w:sz="0" w:space="0" w:color="auto"/>
      </w:divBdr>
    </w:div>
    <w:div w:id="744572094">
      <w:bodyDiv w:val="1"/>
      <w:marLeft w:val="0"/>
      <w:marRight w:val="0"/>
      <w:marTop w:val="0"/>
      <w:marBottom w:val="0"/>
      <w:divBdr>
        <w:top w:val="none" w:sz="0" w:space="0" w:color="auto"/>
        <w:left w:val="none" w:sz="0" w:space="0" w:color="auto"/>
        <w:bottom w:val="none" w:sz="0" w:space="0" w:color="auto"/>
        <w:right w:val="none" w:sz="0" w:space="0" w:color="auto"/>
      </w:divBdr>
    </w:div>
    <w:div w:id="1147434534">
      <w:bodyDiv w:val="1"/>
      <w:marLeft w:val="0"/>
      <w:marRight w:val="0"/>
      <w:marTop w:val="0"/>
      <w:marBottom w:val="0"/>
      <w:divBdr>
        <w:top w:val="none" w:sz="0" w:space="0" w:color="auto"/>
        <w:left w:val="none" w:sz="0" w:space="0" w:color="auto"/>
        <w:bottom w:val="none" w:sz="0" w:space="0" w:color="auto"/>
        <w:right w:val="none" w:sz="0" w:space="0" w:color="auto"/>
      </w:divBdr>
    </w:div>
    <w:div w:id="1597714673">
      <w:bodyDiv w:val="1"/>
      <w:marLeft w:val="0"/>
      <w:marRight w:val="0"/>
      <w:marTop w:val="0"/>
      <w:marBottom w:val="0"/>
      <w:divBdr>
        <w:top w:val="none" w:sz="0" w:space="0" w:color="auto"/>
        <w:left w:val="none" w:sz="0" w:space="0" w:color="auto"/>
        <w:bottom w:val="none" w:sz="0" w:space="0" w:color="auto"/>
        <w:right w:val="none" w:sz="0" w:space="0" w:color="auto"/>
      </w:divBdr>
    </w:div>
    <w:div w:id="1635986312">
      <w:bodyDiv w:val="1"/>
      <w:marLeft w:val="0"/>
      <w:marRight w:val="0"/>
      <w:marTop w:val="0"/>
      <w:marBottom w:val="0"/>
      <w:divBdr>
        <w:top w:val="none" w:sz="0" w:space="0" w:color="auto"/>
        <w:left w:val="none" w:sz="0" w:space="0" w:color="auto"/>
        <w:bottom w:val="none" w:sz="0" w:space="0" w:color="auto"/>
        <w:right w:val="none" w:sz="0" w:space="0" w:color="auto"/>
      </w:divBdr>
    </w:div>
    <w:div w:id="1746561208">
      <w:bodyDiv w:val="1"/>
      <w:marLeft w:val="0"/>
      <w:marRight w:val="0"/>
      <w:marTop w:val="0"/>
      <w:marBottom w:val="0"/>
      <w:divBdr>
        <w:top w:val="none" w:sz="0" w:space="0" w:color="auto"/>
        <w:left w:val="none" w:sz="0" w:space="0" w:color="auto"/>
        <w:bottom w:val="none" w:sz="0" w:space="0" w:color="auto"/>
        <w:right w:val="none" w:sz="0" w:space="0" w:color="auto"/>
      </w:divBdr>
    </w:div>
    <w:div w:id="1930573927">
      <w:bodyDiv w:val="1"/>
      <w:marLeft w:val="0"/>
      <w:marRight w:val="0"/>
      <w:marTop w:val="0"/>
      <w:marBottom w:val="0"/>
      <w:divBdr>
        <w:top w:val="none" w:sz="0" w:space="0" w:color="auto"/>
        <w:left w:val="none" w:sz="0" w:space="0" w:color="auto"/>
        <w:bottom w:val="none" w:sz="0" w:space="0" w:color="auto"/>
        <w:right w:val="none" w:sz="0" w:space="0" w:color="auto"/>
      </w:divBdr>
    </w:div>
    <w:div w:id="20780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017A-19FE-4963-BBF8-458E5D8B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Greater New York Hospital Association</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Jordan</dc:creator>
  <cp:lastModifiedBy>Conway, Brian</cp:lastModifiedBy>
  <cp:revision>21</cp:revision>
  <cp:lastPrinted>2018-05-25T15:34:00Z</cp:lastPrinted>
  <dcterms:created xsi:type="dcterms:W3CDTF">2018-05-10T15:45:00Z</dcterms:created>
  <dcterms:modified xsi:type="dcterms:W3CDTF">2018-05-29T17:51:00Z</dcterms:modified>
</cp:coreProperties>
</file>